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2"/>
        <w:tblW w:w="7815"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0"/>
        <w:gridCol w:w="2835"/>
      </w:tblGrid>
      <w:tr w14:paraId="3E55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980" w:type="dxa"/>
            <w:vAlign w:val="center"/>
          </w:tcPr>
          <w:p w14:paraId="3135AEA6">
            <w:pPr>
              <w:adjustRightInd w:val="0"/>
              <w:snapToGrid w:val="0"/>
              <w:spacing w:line="360" w:lineRule="auto"/>
              <w:jc w:val="both"/>
              <w:rPr>
                <w:rFonts w:hint="eastAsia" w:ascii="宋体" w:hAnsi="宋体"/>
                <w:b/>
                <w:sz w:val="48"/>
                <w:szCs w:val="48"/>
              </w:rPr>
            </w:pPr>
          </w:p>
        </w:tc>
        <w:tc>
          <w:tcPr>
            <w:tcW w:w="2835" w:type="dxa"/>
            <w:vAlign w:val="center"/>
          </w:tcPr>
          <w:p w14:paraId="786AE8F4">
            <w:pPr>
              <w:adjustRightInd w:val="0"/>
              <w:snapToGrid w:val="0"/>
              <w:spacing w:line="360" w:lineRule="auto"/>
              <w:jc w:val="both"/>
              <w:rPr>
                <w:rFonts w:hint="eastAsia" w:ascii="宋体" w:hAnsi="宋体" w:eastAsia="宋体"/>
                <w:b/>
                <w:sz w:val="48"/>
                <w:szCs w:val="48"/>
                <w:lang w:val="en-US" w:eastAsia="zh-CN"/>
              </w:rPr>
            </w:pPr>
            <w:r>
              <w:rPr>
                <w:rFonts w:hint="eastAsia" w:ascii="宋体" w:hAnsi="宋体"/>
                <w:b/>
                <w:sz w:val="24"/>
                <w:szCs w:val="24"/>
                <w:lang w:val="en-US" w:eastAsia="zh-CN"/>
              </w:rPr>
              <w:t>文件编制：</w:t>
            </w:r>
          </w:p>
        </w:tc>
      </w:tr>
      <w:tr w14:paraId="3517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70CE8BA7">
            <w:pPr>
              <w:adjustRightInd w:val="0"/>
              <w:snapToGrid w:val="0"/>
              <w:spacing w:line="360" w:lineRule="auto"/>
              <w:jc w:val="both"/>
              <w:rPr>
                <w:rFonts w:hint="eastAsia" w:ascii="宋体" w:hAnsi="宋体"/>
                <w:b/>
                <w:sz w:val="48"/>
                <w:szCs w:val="48"/>
              </w:rPr>
            </w:pPr>
            <w:r>
              <w:rPr>
                <w:rFonts w:hint="eastAsia" w:ascii="宋体" w:hAnsi="宋体"/>
                <w:b/>
                <w:sz w:val="24"/>
                <w:szCs w:val="24"/>
                <w:lang w:val="en-US" w:eastAsia="zh-CN"/>
              </w:rPr>
              <w:t>已对招标文件的资格要求、招标参数、评分标准、付款方式等个性化内容审核，同意按此版本发布</w:t>
            </w:r>
          </w:p>
        </w:tc>
        <w:tc>
          <w:tcPr>
            <w:tcW w:w="2835" w:type="dxa"/>
          </w:tcPr>
          <w:p w14:paraId="37D15418">
            <w:pPr>
              <w:adjustRightInd w:val="0"/>
              <w:snapToGrid w:val="0"/>
              <w:spacing w:line="360" w:lineRule="auto"/>
              <w:jc w:val="both"/>
              <w:rPr>
                <w:rFonts w:hint="eastAsia" w:ascii="宋体" w:hAnsi="宋体"/>
                <w:b/>
                <w:sz w:val="24"/>
                <w:szCs w:val="24"/>
                <w:lang w:val="en-US" w:eastAsia="zh-CN"/>
              </w:rPr>
            </w:pPr>
            <w:r>
              <w:rPr>
                <w:rFonts w:hint="eastAsia" w:ascii="宋体" w:hAnsi="宋体"/>
                <w:b/>
                <w:sz w:val="24"/>
                <w:szCs w:val="24"/>
                <w:lang w:val="en-US" w:eastAsia="zh-CN"/>
              </w:rPr>
              <w:t>项目负责人：</w:t>
            </w:r>
          </w:p>
          <w:p w14:paraId="3D68573A">
            <w:pPr>
              <w:pStyle w:val="2"/>
              <w:rPr>
                <w:rFonts w:hint="default"/>
                <w:lang w:val="en-US" w:eastAsia="zh-CN"/>
              </w:rPr>
            </w:pPr>
            <w:r>
              <w:rPr>
                <w:rFonts w:hint="eastAsia" w:ascii="宋体" w:hAnsi="宋体"/>
                <w:b/>
                <w:sz w:val="24"/>
                <w:szCs w:val="24"/>
                <w:lang w:val="en-US" w:eastAsia="zh-CN"/>
              </w:rPr>
              <w:t>日期：</w:t>
            </w:r>
          </w:p>
        </w:tc>
      </w:tr>
      <w:tr w14:paraId="72F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09E006C6">
            <w:pPr>
              <w:adjustRightInd w:val="0"/>
              <w:snapToGrid w:val="0"/>
              <w:spacing w:line="360" w:lineRule="auto"/>
              <w:jc w:val="both"/>
              <w:rPr>
                <w:rFonts w:hint="eastAsia" w:ascii="宋体" w:hAnsi="宋体"/>
                <w:b/>
                <w:sz w:val="24"/>
              </w:rPr>
            </w:pPr>
            <w:r>
              <w:rPr>
                <w:rFonts w:hint="eastAsia" w:ascii="宋体" w:hAnsi="宋体"/>
                <w:b/>
                <w:sz w:val="24"/>
              </w:rPr>
              <w:t>招标文件已审核，同意按此版本发布</w:t>
            </w:r>
          </w:p>
        </w:tc>
        <w:tc>
          <w:tcPr>
            <w:tcW w:w="2835" w:type="dxa"/>
            <w:vAlign w:val="center"/>
          </w:tcPr>
          <w:p w14:paraId="4D2334EA">
            <w:pPr>
              <w:adjustRightInd w:val="0"/>
              <w:snapToGrid w:val="0"/>
              <w:spacing w:line="360" w:lineRule="auto"/>
              <w:jc w:val="both"/>
              <w:rPr>
                <w:rFonts w:hint="default" w:ascii="宋体" w:hAnsi="宋体" w:eastAsia="宋体"/>
                <w:b/>
                <w:sz w:val="48"/>
                <w:szCs w:val="48"/>
                <w:lang w:val="en-US" w:eastAsia="zh-CN"/>
              </w:rPr>
            </w:pPr>
            <w:r>
              <w:rPr>
                <w:rFonts w:hint="eastAsia" w:ascii="宋体" w:hAnsi="宋体"/>
                <w:b/>
                <w:sz w:val="24"/>
                <w:szCs w:val="24"/>
                <w:lang w:val="en-US" w:eastAsia="zh-CN"/>
              </w:rPr>
              <w:t>文件终审：</w:t>
            </w:r>
          </w:p>
        </w:tc>
      </w:tr>
    </w:tbl>
    <w:p w14:paraId="44EA6060">
      <w:pPr>
        <w:pStyle w:val="2"/>
        <w:jc w:val="center"/>
        <w:rPr>
          <w:rFonts w:hint="eastAsia" w:ascii="宋体" w:hAnsi="宋体"/>
          <w:b/>
          <w:sz w:val="48"/>
          <w:szCs w:val="48"/>
        </w:rPr>
      </w:pPr>
    </w:p>
    <w:p w14:paraId="698CE49C">
      <w:pPr>
        <w:pStyle w:val="2"/>
        <w:jc w:val="center"/>
      </w:pPr>
      <w:r>
        <w:rPr>
          <w:rFonts w:hint="eastAsia" w:ascii="宋体" w:hAnsi="宋体"/>
          <w:b/>
          <w:sz w:val="48"/>
          <w:szCs w:val="48"/>
        </w:rPr>
        <w:t>濮阳县中医医院</w:t>
      </w:r>
    </w:p>
    <w:p w14:paraId="3B76B31A">
      <w:pPr>
        <w:pStyle w:val="18"/>
        <w:widowControl/>
        <w:spacing w:line="500" w:lineRule="exact"/>
        <w:jc w:val="center"/>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招标代理机构</w:t>
      </w:r>
      <w:r>
        <w:rPr>
          <w:rFonts w:hint="eastAsia" w:ascii="宋体" w:hAnsi="宋体" w:cs="Times New Roman"/>
          <w:b/>
          <w:kern w:val="2"/>
          <w:sz w:val="48"/>
          <w:szCs w:val="48"/>
          <w:lang w:val="en-US" w:eastAsia="zh-CN" w:bidi="ar-SA"/>
        </w:rPr>
        <w:t>入围</w:t>
      </w:r>
      <w:r>
        <w:rPr>
          <w:rFonts w:hint="eastAsia" w:ascii="宋体" w:hAnsi="宋体" w:eastAsia="宋体" w:cs="Times New Roman"/>
          <w:b/>
          <w:kern w:val="2"/>
          <w:sz w:val="48"/>
          <w:szCs w:val="48"/>
          <w:lang w:val="en-US" w:eastAsia="zh-CN" w:bidi="ar-SA"/>
        </w:rPr>
        <w:t>项目</w:t>
      </w:r>
    </w:p>
    <w:p w14:paraId="5CC3909E">
      <w:pPr>
        <w:pStyle w:val="18"/>
        <w:widowControl/>
        <w:spacing w:line="500" w:lineRule="exact"/>
        <w:jc w:val="center"/>
        <w:rPr>
          <w:rFonts w:hint="eastAsia" w:ascii="宋体" w:hAnsi="宋体"/>
          <w:b/>
          <w:kern w:val="2"/>
          <w:sz w:val="48"/>
          <w:szCs w:val="48"/>
        </w:rPr>
      </w:pPr>
      <w:r>
        <w:rPr>
          <w:rFonts w:hint="eastAsia" w:ascii="宋体" w:hAnsi="宋体"/>
          <w:b/>
          <w:kern w:val="2"/>
          <w:sz w:val="48"/>
          <w:szCs w:val="48"/>
        </w:rPr>
        <w:t>招标文件</w:t>
      </w:r>
    </w:p>
    <w:p w14:paraId="558FD4D7">
      <w:pPr>
        <w:adjustRightInd w:val="0"/>
        <w:snapToGrid w:val="0"/>
        <w:spacing w:line="360" w:lineRule="auto"/>
        <w:ind w:firstLine="2168" w:firstLineChars="600"/>
        <w:rPr>
          <w:rFonts w:hint="eastAsia" w:ascii="宋体" w:hAnsi="宋体"/>
          <w:b/>
          <w:sz w:val="36"/>
          <w:szCs w:val="36"/>
        </w:rPr>
      </w:pPr>
    </w:p>
    <w:p w14:paraId="09E514F9">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rPr>
        <w:t>5</w:t>
      </w:r>
      <w:r>
        <w:rPr>
          <w:rFonts w:ascii="宋体" w:hAnsi="宋体"/>
          <w:b/>
          <w:sz w:val="36"/>
          <w:szCs w:val="36"/>
        </w:rPr>
        <w:t>-</w:t>
      </w:r>
      <w:r>
        <w:rPr>
          <w:rFonts w:hint="eastAsia" w:ascii="宋体" w:hAnsi="宋体"/>
          <w:b/>
          <w:sz w:val="36"/>
          <w:szCs w:val="36"/>
          <w:lang w:val="en-US" w:eastAsia="zh-CN"/>
        </w:rPr>
        <w:t>30</w:t>
      </w:r>
    </w:p>
    <w:p w14:paraId="34625845">
      <w:pPr>
        <w:adjustRightInd w:val="0"/>
        <w:snapToGrid w:val="0"/>
        <w:spacing w:line="360" w:lineRule="auto"/>
        <w:ind w:firstLine="1680" w:firstLineChars="600"/>
        <w:rPr>
          <w:rFonts w:hint="eastAsia"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3BE1114E">
      <w:pPr>
        <w:adjustRightInd w:val="0"/>
        <w:snapToGrid w:val="0"/>
        <w:spacing w:line="360" w:lineRule="auto"/>
        <w:ind w:firstLine="1920" w:firstLineChars="600"/>
        <w:rPr>
          <w:rFonts w:hint="eastAsia" w:ascii="仿宋" w:hAnsi="仿宋" w:eastAsia="仿宋"/>
          <w:b/>
          <w:color w:val="FF0000"/>
          <w:sz w:val="36"/>
          <w:szCs w:val="36"/>
        </w:rPr>
      </w:pPr>
      <w:r>
        <w:rPr>
          <w:rFonts w:hint="eastAsia" w:ascii="仿宋" w:hAnsi="仿宋" w:eastAsia="仿宋"/>
          <w:sz w:val="32"/>
          <w:szCs w:val="32"/>
        </w:rPr>
        <w:t xml:space="preserve">         </w:t>
      </w:r>
    </w:p>
    <w:p w14:paraId="4461A6B1">
      <w:pPr>
        <w:adjustRightInd w:val="0"/>
        <w:snapToGrid w:val="0"/>
        <w:spacing w:line="360" w:lineRule="auto"/>
        <w:rPr>
          <w:rFonts w:hint="eastAsia" w:ascii="仿宋" w:hAnsi="仿宋" w:eastAsia="仿宋"/>
          <w:sz w:val="32"/>
          <w:szCs w:val="32"/>
        </w:rPr>
      </w:pPr>
    </w:p>
    <w:p w14:paraId="7144A778">
      <w:pPr>
        <w:adjustRightInd w:val="0"/>
        <w:snapToGrid w:val="0"/>
        <w:spacing w:line="360" w:lineRule="auto"/>
        <w:rPr>
          <w:rFonts w:hint="eastAsia" w:ascii="仿宋" w:hAnsi="仿宋" w:eastAsia="仿宋"/>
          <w:sz w:val="32"/>
          <w:szCs w:val="32"/>
        </w:rPr>
      </w:pPr>
    </w:p>
    <w:p w14:paraId="71D99842">
      <w:pPr>
        <w:jc w:val="center"/>
        <w:rPr>
          <w:rFonts w:hint="eastAsia" w:ascii="宋体" w:hAnsi="宋体"/>
          <w:b/>
          <w:sz w:val="36"/>
          <w:szCs w:val="36"/>
        </w:rPr>
      </w:pPr>
      <w:bookmarkStart w:id="0" w:name="_Toc317101147"/>
    </w:p>
    <w:p w14:paraId="43B30AF2">
      <w:pPr>
        <w:jc w:val="center"/>
        <w:rPr>
          <w:rFonts w:hint="eastAsia" w:ascii="宋体" w:hAnsi="宋体"/>
          <w:b/>
          <w:sz w:val="36"/>
          <w:szCs w:val="36"/>
        </w:rPr>
      </w:pPr>
    </w:p>
    <w:p w14:paraId="46B7C034">
      <w:pPr>
        <w:jc w:val="center"/>
        <w:rPr>
          <w:rFonts w:hint="eastAsia" w:ascii="宋体" w:hAnsi="宋体"/>
          <w:b/>
          <w:sz w:val="36"/>
          <w:szCs w:val="36"/>
        </w:rPr>
      </w:pPr>
    </w:p>
    <w:p w14:paraId="12556003">
      <w:pPr>
        <w:jc w:val="center"/>
        <w:rPr>
          <w:rFonts w:hint="eastAsia" w:ascii="宋体" w:hAnsi="宋体"/>
          <w:b/>
          <w:sz w:val="36"/>
          <w:szCs w:val="36"/>
        </w:rPr>
      </w:pPr>
      <w:r>
        <w:rPr>
          <w:rFonts w:hint="eastAsia" w:ascii="宋体" w:hAnsi="宋体"/>
          <w:b/>
          <w:sz w:val="36"/>
          <w:szCs w:val="36"/>
        </w:rPr>
        <w:t>编制日期：2025年</w:t>
      </w:r>
      <w:r>
        <w:rPr>
          <w:rFonts w:hint="eastAsia" w:ascii="宋体" w:hAnsi="宋体"/>
          <w:b/>
          <w:sz w:val="36"/>
          <w:szCs w:val="36"/>
          <w:lang w:val="en-US" w:eastAsia="zh-CN"/>
        </w:rPr>
        <w:t>11</w:t>
      </w:r>
      <w:r>
        <w:rPr>
          <w:rFonts w:hint="eastAsia" w:ascii="宋体" w:hAnsi="宋体"/>
          <w:b/>
          <w:sz w:val="36"/>
          <w:szCs w:val="36"/>
        </w:rPr>
        <w:t>月</w:t>
      </w:r>
    </w:p>
    <w:p w14:paraId="705113C0">
      <w:pPr>
        <w:pStyle w:val="2"/>
      </w:pPr>
    </w:p>
    <w:p w14:paraId="716FA395">
      <w:pPr>
        <w:pStyle w:val="2"/>
      </w:pPr>
    </w:p>
    <w:p w14:paraId="5BEC8F12">
      <w:pPr>
        <w:jc w:val="center"/>
        <w:rPr>
          <w:rFonts w:hint="eastAsia" w:ascii="仿宋" w:hAnsi="仿宋" w:eastAsia="仿宋"/>
          <w:color w:val="FF0000"/>
          <w:sz w:val="36"/>
          <w:szCs w:val="36"/>
        </w:rPr>
      </w:pPr>
      <w:r>
        <w:rPr>
          <w:rFonts w:hint="eastAsia"/>
          <w:sz w:val="48"/>
          <w:szCs w:val="48"/>
        </w:rPr>
        <w:t>目      录</w:t>
      </w:r>
      <w:bookmarkEnd w:id="0"/>
    </w:p>
    <w:p w14:paraId="1D399689"/>
    <w:p w14:paraId="4550B5F3">
      <w:pPr>
        <w:pStyle w:val="16"/>
      </w:pPr>
    </w:p>
    <w:p w14:paraId="4460FD40">
      <w:pPr>
        <w:rPr>
          <w:rFonts w:hint="eastAsia"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57E04F26">
      <w:pPr>
        <w:rPr>
          <w:rFonts w:hint="eastAsia" w:ascii="仿宋" w:hAnsi="仿宋" w:eastAsia="仿宋" w:cs="宋体"/>
          <w:sz w:val="36"/>
          <w:szCs w:val="36"/>
        </w:rPr>
      </w:pPr>
      <w:r>
        <w:rPr>
          <w:rFonts w:hint="eastAsia" w:ascii="仿宋" w:hAnsi="仿宋" w:eastAsia="仿宋" w:cs="宋体"/>
          <w:sz w:val="36"/>
          <w:szCs w:val="36"/>
        </w:rPr>
        <w:t>第二部分      投标须知</w:t>
      </w:r>
    </w:p>
    <w:p w14:paraId="534948E8">
      <w:pPr>
        <w:rPr>
          <w:rFonts w:hint="eastAsia" w:ascii="仿宋" w:hAnsi="仿宋" w:eastAsia="仿宋" w:cs="宋体"/>
          <w:sz w:val="36"/>
          <w:szCs w:val="36"/>
        </w:rPr>
      </w:pPr>
      <w:r>
        <w:fldChar w:fldCharType="begin"/>
      </w:r>
      <w:r>
        <w:instrText xml:space="preserve"> HYPERLINK \l "_Toc317101149" </w:instrText>
      </w:r>
      <w: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rPr>
        <w:t>服务标准及要求</w:t>
      </w:r>
    </w:p>
    <w:p w14:paraId="3D7EDFE5">
      <w:pPr>
        <w:rPr>
          <w:rFonts w:hint="eastAsia" w:ascii="仿宋" w:hAnsi="仿宋" w:eastAsia="仿宋" w:cs="宋体"/>
          <w:sz w:val="36"/>
          <w:szCs w:val="36"/>
        </w:rPr>
      </w:pPr>
      <w:r>
        <w:rPr>
          <w:rFonts w:hint="eastAsia" w:ascii="仿宋" w:hAnsi="仿宋" w:eastAsia="仿宋" w:cs="宋体"/>
          <w:sz w:val="36"/>
          <w:szCs w:val="36"/>
        </w:rPr>
        <w:t>第四部分      开标、评标办法及成交原则</w:t>
      </w:r>
    </w:p>
    <w:p w14:paraId="47603872">
      <w:pPr>
        <w:rPr>
          <w:rFonts w:hint="eastAsia"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1"/>
      <w:bookmarkEnd w:id="1"/>
      <w:bookmarkStart w:id="2" w:name="_Hlt10646880"/>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5162489A">
      <w:pPr>
        <w:rPr>
          <w:rFonts w:hint="eastAsia" w:ascii="仿宋" w:hAnsi="仿宋" w:eastAsia="仿宋" w:cs="宋体"/>
          <w:sz w:val="36"/>
          <w:szCs w:val="36"/>
        </w:rPr>
      </w:pPr>
      <w:r>
        <w:rPr>
          <w:rFonts w:hint="eastAsia" w:ascii="仿宋" w:hAnsi="仿宋" w:eastAsia="仿宋" w:cs="宋体"/>
          <w:sz w:val="36"/>
          <w:szCs w:val="36"/>
        </w:rPr>
        <w:t>第六部分      投标文件格式样本</w:t>
      </w:r>
    </w:p>
    <w:p w14:paraId="428817F5">
      <w:pPr>
        <w:rPr>
          <w:rFonts w:hint="eastAsia"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7A0BEDF0">
      <w:pPr>
        <w:spacing w:line="540" w:lineRule="exact"/>
        <w:ind w:firstLine="2891" w:firstLineChars="800"/>
        <w:rPr>
          <w:b/>
          <w:sz w:val="36"/>
          <w:szCs w:val="36"/>
        </w:rPr>
      </w:pPr>
      <w:r>
        <w:rPr>
          <w:rFonts w:hint="eastAsia"/>
          <w:b/>
          <w:sz w:val="36"/>
          <w:szCs w:val="36"/>
        </w:rPr>
        <w:t xml:space="preserve">一、招标公告 </w:t>
      </w:r>
    </w:p>
    <w:p w14:paraId="36B40B85">
      <w:pPr>
        <w:adjustRightInd w:val="0"/>
        <w:snapToGrid w:val="0"/>
        <w:spacing w:line="360" w:lineRule="auto"/>
        <w:ind w:firstLine="600" w:firstLineChars="200"/>
        <w:jc w:val="left"/>
        <w:rPr>
          <w:rFonts w:hint="eastAsia" w:ascii="仿宋" w:hAnsi="仿宋" w:eastAsia="仿宋"/>
          <w:sz w:val="30"/>
          <w:szCs w:val="30"/>
        </w:rPr>
      </w:pPr>
      <w:bookmarkStart w:id="3" w:name="_Toc317101149"/>
    </w:p>
    <w:p w14:paraId="342AC68F">
      <w:pPr>
        <w:pStyle w:val="18"/>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68101C3C">
      <w:pPr>
        <w:pStyle w:val="18"/>
        <w:widowControl/>
        <w:spacing w:line="500" w:lineRule="exact"/>
        <w:rPr>
          <w:rStyle w:val="24"/>
          <w:rFonts w:hint="eastAsia" w:ascii="仿宋_GB2312" w:hAnsi="仿宋_GB2312" w:eastAsia="仿宋_GB2312" w:cs="仿宋_GB2312"/>
          <w:sz w:val="28"/>
          <w:szCs w:val="28"/>
        </w:rPr>
      </w:pPr>
      <w:r>
        <w:rPr>
          <w:rStyle w:val="24"/>
          <w:rFonts w:hint="eastAsia" w:ascii="仿宋_GB2312" w:hAnsi="仿宋_GB2312" w:eastAsia="仿宋_GB2312" w:cs="仿宋_GB2312"/>
          <w:sz w:val="28"/>
          <w:szCs w:val="28"/>
        </w:rPr>
        <w:t>一、招标概况</w:t>
      </w:r>
    </w:p>
    <w:p w14:paraId="6F2C985F">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sz w:val="28"/>
          <w:szCs w:val="28"/>
        </w:rPr>
        <w:t>1、项目名称：</w:t>
      </w:r>
      <w:r>
        <w:rPr>
          <w:rFonts w:hint="eastAsia" w:ascii="仿宋_GB2312" w:hAnsi="仿宋_GB2312" w:eastAsia="仿宋_GB2312" w:cs="仿宋_GB2312"/>
          <w:i w:val="0"/>
          <w:iCs w:val="0"/>
          <w:caps w:val="0"/>
          <w:color w:val="auto"/>
          <w:spacing w:val="0"/>
          <w:sz w:val="28"/>
          <w:szCs w:val="28"/>
          <w:lang w:val="en-US" w:eastAsia="zh-CN"/>
        </w:rPr>
        <w:t>濮阳县中医医院招标代理机构入围项目</w:t>
      </w:r>
    </w:p>
    <w:p w14:paraId="322FDDC3">
      <w:pPr>
        <w:pStyle w:val="18"/>
        <w:widowControl/>
        <w:spacing w:line="500" w:lineRule="exact"/>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2、项目编号：PXZYJZ2025-</w:t>
      </w:r>
      <w:r>
        <w:rPr>
          <w:rFonts w:hint="eastAsia" w:ascii="仿宋_GB2312" w:hAnsi="仿宋_GB2312" w:eastAsia="仿宋_GB2312" w:cs="仿宋_GB2312"/>
          <w:sz w:val="28"/>
          <w:szCs w:val="28"/>
          <w:lang w:val="en-US" w:eastAsia="zh-CN"/>
        </w:rPr>
        <w:t>30</w:t>
      </w:r>
    </w:p>
    <w:p w14:paraId="715B4366">
      <w:pPr>
        <w:pStyle w:val="18"/>
        <w:widowControl/>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3、招标内容</w:t>
      </w:r>
    </w:p>
    <w:tbl>
      <w:tblPr>
        <w:tblStyle w:val="21"/>
        <w:tblW w:w="8367"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7"/>
        <w:gridCol w:w="2835"/>
        <w:gridCol w:w="2655"/>
      </w:tblGrid>
      <w:tr w14:paraId="038969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359DC9">
            <w:pPr>
              <w:pStyle w:val="1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F2FA12">
            <w:pPr>
              <w:pStyle w:val="18"/>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i w:val="0"/>
                <w:iCs w:val="0"/>
                <w:caps w:val="0"/>
                <w:color w:val="auto"/>
                <w:spacing w:val="0"/>
                <w:sz w:val="28"/>
                <w:szCs w:val="28"/>
                <w:lang w:val="en-US" w:eastAsia="zh-CN"/>
              </w:rPr>
              <w:t>内容</w:t>
            </w:r>
          </w:p>
        </w:tc>
        <w:tc>
          <w:tcPr>
            <w:tcW w:w="265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70340A">
            <w:pPr>
              <w:pStyle w:val="18"/>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向医院收取的咨询服务费预算金额（元）</w:t>
            </w:r>
          </w:p>
        </w:tc>
      </w:tr>
      <w:tr w14:paraId="633B36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B38FE2">
            <w:pPr>
              <w:pStyle w:val="18"/>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濮阳县中医医院招标代理机构入围项目</w:t>
            </w:r>
          </w:p>
        </w:tc>
        <w:tc>
          <w:tcPr>
            <w:tcW w:w="2835" w:type="dxa"/>
            <w:tcBorders>
              <w:top w:val="nil"/>
              <w:left w:val="nil"/>
              <w:bottom w:val="single" w:color="auto" w:sz="8" w:space="0"/>
              <w:right w:val="single" w:color="auto" w:sz="8" w:space="0"/>
            </w:tcBorders>
            <w:tcMar>
              <w:top w:w="0" w:type="dxa"/>
              <w:left w:w="108" w:type="dxa"/>
              <w:bottom w:w="0" w:type="dxa"/>
              <w:right w:w="108" w:type="dxa"/>
            </w:tcMar>
            <w:vAlign w:val="center"/>
          </w:tcPr>
          <w:p w14:paraId="08A3B8CE">
            <w:pPr>
              <w:pStyle w:val="18"/>
              <w:keepNext w:val="0"/>
              <w:keepLines w:val="0"/>
              <w:pageBreakBefore w:val="0"/>
              <w:widowControl/>
              <w:suppressLineNumbers w:val="0"/>
              <w:kinsoku/>
              <w:wordWrap/>
              <w:overflowPunct/>
              <w:topLinePunct w:val="0"/>
              <w:autoSpaceDE/>
              <w:autoSpaceDN/>
              <w:bidi w:val="0"/>
              <w:adjustRightInd/>
              <w:snapToGrid/>
              <w:spacing w:line="360" w:lineRule="auto"/>
              <w:ind w:left="1120" w:leftChars="0" w:hanging="1120" w:hangingChars="4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遴选3家代理公司</w:t>
            </w:r>
          </w:p>
        </w:tc>
        <w:tc>
          <w:tcPr>
            <w:tcW w:w="26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BF5794D">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1000</w:t>
            </w:r>
          </w:p>
        </w:tc>
      </w:tr>
    </w:tbl>
    <w:p w14:paraId="71B4CFD1">
      <w:pPr>
        <w:pStyle w:val="18"/>
        <w:widowControl/>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409577B7">
      <w:pPr>
        <w:widowControl/>
        <w:numPr>
          <w:ilvl w:val="0"/>
          <w:numId w:val="1"/>
        </w:numPr>
        <w:spacing w:line="360" w:lineRule="auto"/>
        <w:rPr>
          <w:rStyle w:val="24"/>
          <w:rFonts w:hint="eastAsia" w:ascii="仿宋_GB2312" w:hAnsi="仿宋_GB2312" w:eastAsia="仿宋_GB2312" w:cs="仿宋_GB2312"/>
          <w:sz w:val="28"/>
          <w:szCs w:val="28"/>
        </w:rPr>
      </w:pPr>
      <w:r>
        <w:rPr>
          <w:rStyle w:val="24"/>
          <w:rFonts w:hint="eastAsia" w:ascii="仿宋_GB2312" w:hAnsi="仿宋_GB2312" w:eastAsia="仿宋_GB2312" w:cs="仿宋_GB2312"/>
          <w:sz w:val="28"/>
          <w:szCs w:val="28"/>
        </w:rPr>
        <w:t>投标申请人资格要求</w:t>
      </w:r>
    </w:p>
    <w:p w14:paraId="411E8BCF">
      <w:pPr>
        <w:widowControl/>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1、在中华人民共和国境内注册，具有独立法人资格。</w:t>
      </w:r>
    </w:p>
    <w:p w14:paraId="53E46FE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kern w:val="0"/>
          <w:sz w:val="28"/>
          <w:szCs w:val="28"/>
          <w:lang w:bidi="ar"/>
        </w:rPr>
        <w:t>2、依法取得有效《营业执照》（三证合一），</w:t>
      </w:r>
      <w:r>
        <w:rPr>
          <w:rFonts w:hint="eastAsia" w:ascii="仿宋_GB2312" w:hAnsi="仿宋_GB2312" w:eastAsia="仿宋_GB2312" w:cs="仿宋_GB2312"/>
          <w:i w:val="0"/>
          <w:iCs w:val="0"/>
          <w:caps w:val="0"/>
          <w:color w:val="auto"/>
          <w:spacing w:val="0"/>
          <w:kern w:val="0"/>
          <w:sz w:val="28"/>
          <w:szCs w:val="28"/>
          <w:lang w:val="en-US" w:eastAsia="zh-CN" w:bidi="ar"/>
        </w:rPr>
        <w:t>具备相应的合法资质。</w:t>
      </w:r>
    </w:p>
    <w:p w14:paraId="2D1FAE97">
      <w:pPr>
        <w:pStyle w:val="2"/>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3、投标公司在经营活动中无不良记录及重大违法行为记录。</w:t>
      </w:r>
    </w:p>
    <w:p w14:paraId="3379A84E">
      <w:pPr>
        <w:widowControl/>
        <w:spacing w:line="560" w:lineRule="exact"/>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5D3A7CD2">
      <w:pPr>
        <w:pStyle w:val="29"/>
      </w:pPr>
    </w:p>
    <w:p w14:paraId="27D35EE1">
      <w:pPr>
        <w:pStyle w:val="18"/>
        <w:widowControl/>
        <w:spacing w:line="360" w:lineRule="auto"/>
        <w:jc w:val="both"/>
        <w:rPr>
          <w:rStyle w:val="24"/>
          <w:rFonts w:hint="eastAsia" w:ascii="仿宋_GB2312" w:hAnsi="仿宋_GB2312" w:eastAsia="仿宋_GB2312" w:cs="仿宋_GB2312"/>
          <w:sz w:val="28"/>
          <w:szCs w:val="28"/>
        </w:rPr>
      </w:pPr>
      <w:r>
        <w:rPr>
          <w:rStyle w:val="24"/>
          <w:rFonts w:hint="eastAsia" w:ascii="仿宋_GB2312" w:hAnsi="仿宋_GB2312" w:eastAsia="仿宋_GB2312" w:cs="仿宋_GB2312"/>
          <w:sz w:val="28"/>
          <w:szCs w:val="28"/>
        </w:rPr>
        <w:t>三、招标公告发布地址</w:t>
      </w:r>
    </w:p>
    <w:p w14:paraId="72EBA85D">
      <w:pPr>
        <w:pStyle w:val="18"/>
        <w:widowControl/>
        <w:spacing w:line="500" w:lineRule="exact"/>
        <w:ind w:firstLine="280" w:firstLineChars="100"/>
      </w:pPr>
      <w:r>
        <w:rPr>
          <w:rFonts w:hint="eastAsia" w:ascii="仿宋_GB2312" w:hAnsi="仿宋_GB2312" w:eastAsia="仿宋_GB2312" w:cs="仿宋_GB2312"/>
          <w:sz w:val="28"/>
          <w:szCs w:val="28"/>
        </w:rPr>
        <w:t>   本次招标公告在濮阳县中医医院微信公众号、濮阳县中医医院官网</w:t>
      </w:r>
      <w:r>
        <w:rPr>
          <w:rStyle w:val="26"/>
          <w:rFonts w:hint="eastAsia" w:ascii="仿宋_GB2312" w:hAnsi="仿宋_GB2312" w:eastAsia="仿宋_GB2312" w:cs="仿宋_GB2312"/>
          <w:sz w:val="28"/>
          <w:szCs w:val="28"/>
        </w:rPr>
        <w:t>http://www.pyxzyyy.net/</w:t>
      </w:r>
      <w:r>
        <w:rPr>
          <w:rFonts w:hint="eastAsia" w:ascii="仿宋_GB2312" w:hAnsi="仿宋_GB2312" w:eastAsia="仿宋_GB2312" w:cs="仿宋_GB2312"/>
          <w:sz w:val="28"/>
          <w:szCs w:val="28"/>
        </w:rPr>
        <w:t>及医院公示栏公开发布。</w:t>
      </w:r>
    </w:p>
    <w:p w14:paraId="55A6F4B1">
      <w:pPr>
        <w:widowControl/>
        <w:spacing w:line="360" w:lineRule="auto"/>
        <w:rPr>
          <w:rStyle w:val="24"/>
          <w:rFonts w:hint="eastAsia" w:ascii="仿宋_GB2312" w:hAnsi="仿宋_GB2312" w:eastAsia="仿宋_GB2312" w:cs="仿宋_GB2312"/>
          <w:sz w:val="28"/>
          <w:szCs w:val="28"/>
        </w:rPr>
      </w:pPr>
      <w:r>
        <w:rPr>
          <w:rStyle w:val="24"/>
          <w:rFonts w:hint="eastAsia" w:ascii="仿宋_GB2312" w:hAnsi="仿宋_GB2312" w:eastAsia="仿宋_GB2312" w:cs="仿宋_GB2312"/>
          <w:sz w:val="28"/>
          <w:szCs w:val="28"/>
        </w:rPr>
        <w:t>四、获取招标文件</w:t>
      </w:r>
    </w:p>
    <w:p w14:paraId="0105FC5A">
      <w:pPr>
        <w:pStyle w:val="18"/>
        <w:widowControl/>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1、招标文件的获取请点击下方链接。</w:t>
      </w:r>
    </w:p>
    <w:p w14:paraId="5DAEB833">
      <w:pPr>
        <w:pStyle w:val="18"/>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2、时间：公告发布之日起至投标文件的递交截止时间前。</w:t>
      </w:r>
    </w:p>
    <w:p w14:paraId="12DD5C84">
      <w:pPr>
        <w:pStyle w:val="18"/>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3、投标文件递交时间：2025年</w:t>
      </w:r>
      <w:r>
        <w:rPr>
          <w:rFonts w:hint="eastAsia" w:ascii="仿宋_GB2312" w:hAnsi="仿宋_GB2312" w:eastAsia="仿宋_GB2312" w:cs="仿宋_GB2312"/>
          <w:sz w:val="28"/>
          <w:szCs w:val="28"/>
          <w:lang w:val="en-US" w:eastAsia="zh-CN" w:bidi="ar"/>
        </w:rPr>
        <w:t>12</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3</w:t>
      </w:r>
      <w:r>
        <w:rPr>
          <w:rFonts w:hint="eastAsia" w:ascii="仿宋_GB2312" w:hAnsi="仿宋_GB2312" w:eastAsia="仿宋_GB2312" w:cs="仿宋_GB2312"/>
          <w:sz w:val="28"/>
          <w:szCs w:val="28"/>
          <w:lang w:bidi="ar"/>
        </w:rPr>
        <w:t>日15:00-15:30（北京时间）。</w:t>
      </w:r>
    </w:p>
    <w:p w14:paraId="5132E6AE">
      <w:pPr>
        <w:pStyle w:val="18"/>
        <w:widowControl/>
        <w:shd w:val="clear" w:color="auto" w:fill="FFFFFF"/>
        <w:spacing w:line="555" w:lineRule="atLeast"/>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4、递交地点：濮阳县中医医院新院区北住院楼一楼会议室。</w:t>
      </w:r>
    </w:p>
    <w:p w14:paraId="28C879EE">
      <w:pPr>
        <w:pStyle w:val="18"/>
        <w:widowControl/>
        <w:shd w:val="clear" w:color="auto" w:fill="FFFFFF"/>
        <w:spacing w:line="555" w:lineRule="atLeast"/>
        <w:ind w:firstLine="600"/>
        <w:rPr>
          <w:rStyle w:val="26"/>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5、售价：0元。</w:t>
      </w:r>
      <w:r>
        <w:rPr>
          <w:rFonts w:hint="eastAsia" w:ascii="仿宋_GB2312" w:hAnsi="仿宋_GB2312" w:eastAsia="仿宋_GB2312" w:cs="仿宋_GB2312"/>
          <w:sz w:val="28"/>
          <w:szCs w:val="28"/>
        </w:rPr>
        <w:t>   </w:t>
      </w:r>
    </w:p>
    <w:p w14:paraId="2DFA5556">
      <w:pPr>
        <w:pStyle w:val="18"/>
        <w:widowControl/>
        <w:rPr>
          <w:rStyle w:val="24"/>
          <w:rFonts w:hint="eastAsia" w:ascii="仿宋_GB2312" w:hAnsi="仿宋_GB2312" w:eastAsia="仿宋_GB2312" w:cs="仿宋_GB2312"/>
          <w:sz w:val="28"/>
          <w:szCs w:val="28"/>
        </w:rPr>
      </w:pPr>
      <w:r>
        <w:rPr>
          <w:rStyle w:val="24"/>
          <w:rFonts w:hint="eastAsia" w:ascii="仿宋_GB2312" w:hAnsi="仿宋_GB2312" w:eastAsia="仿宋_GB2312" w:cs="仿宋_GB2312"/>
          <w:sz w:val="28"/>
          <w:szCs w:val="28"/>
        </w:rPr>
        <w:t>五、开标时间及地点</w:t>
      </w:r>
    </w:p>
    <w:p w14:paraId="77A88EB8">
      <w:pPr>
        <w:pStyle w:val="18"/>
        <w:widowControl/>
        <w:ind w:firstLine="560" w:firstLineChars="200"/>
        <w:rPr>
          <w:rFonts w:ascii="Arial" w:hAnsi="Arial" w:cs="Arial"/>
          <w:color w:val="666666"/>
          <w:sz w:val="18"/>
          <w:szCs w:val="18"/>
        </w:rPr>
      </w:pPr>
      <w:r>
        <w:rPr>
          <w:rFonts w:hint="eastAsia" w:ascii="仿宋_GB2312" w:hAnsi="仿宋_GB2312" w:eastAsia="仿宋_GB2312" w:cs="仿宋_GB2312"/>
          <w:sz w:val="28"/>
          <w:szCs w:val="28"/>
          <w:lang w:bidi="ar"/>
        </w:rPr>
        <w:t>1、时间：2025年</w:t>
      </w:r>
      <w:r>
        <w:rPr>
          <w:rFonts w:hint="eastAsia" w:ascii="仿宋_GB2312" w:hAnsi="仿宋_GB2312" w:eastAsia="仿宋_GB2312" w:cs="仿宋_GB2312"/>
          <w:sz w:val="28"/>
          <w:szCs w:val="28"/>
          <w:lang w:val="en-US" w:eastAsia="zh-CN" w:bidi="ar"/>
        </w:rPr>
        <w:t>12</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3</w:t>
      </w:r>
      <w:r>
        <w:rPr>
          <w:rFonts w:hint="eastAsia" w:ascii="仿宋_GB2312" w:hAnsi="仿宋_GB2312" w:eastAsia="仿宋_GB2312" w:cs="仿宋_GB2312"/>
          <w:sz w:val="28"/>
          <w:szCs w:val="28"/>
          <w:lang w:bidi="ar"/>
        </w:rPr>
        <w:t>日15：30分（北京时间）</w:t>
      </w:r>
    </w:p>
    <w:p w14:paraId="187817D1">
      <w:pPr>
        <w:pStyle w:val="18"/>
        <w:widowControl/>
        <w:shd w:val="clear" w:color="auto" w:fill="FFFFFF"/>
        <w:spacing w:line="555" w:lineRule="atLeast"/>
        <w:ind w:firstLine="560" w:firstLineChars="200"/>
        <w:rPr>
          <w:rStyle w:val="24"/>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2、地点：濮阳县中医医院新院区北住院楼一楼会议室。</w:t>
      </w:r>
    </w:p>
    <w:p w14:paraId="523660DA">
      <w:pPr>
        <w:pStyle w:val="18"/>
        <w:widowControl/>
        <w:spacing w:line="360" w:lineRule="auto"/>
        <w:rPr>
          <w:rFonts w:hint="eastAsia" w:ascii="仿宋" w:hAnsi="仿宋" w:eastAsia="仿宋" w:cs="仿宋_GB2312"/>
          <w:color w:val="000000"/>
          <w:sz w:val="30"/>
          <w:szCs w:val="30"/>
          <w:shd w:val="clear" w:color="auto" w:fill="FFFFFF"/>
          <w:lang w:bidi="ar"/>
        </w:rPr>
      </w:pPr>
      <w:r>
        <w:rPr>
          <w:rFonts w:hint="eastAsia" w:ascii="仿宋" w:hAnsi="仿宋" w:eastAsia="仿宋" w:cs="仿宋_GB2312"/>
          <w:b/>
          <w:color w:val="000000"/>
          <w:sz w:val="30"/>
          <w:szCs w:val="30"/>
          <w:shd w:val="clear" w:color="auto" w:fill="FFFFFF"/>
          <w:lang w:bidi="ar"/>
        </w:rPr>
        <w:t>六、联系人及联系方式</w:t>
      </w:r>
    </w:p>
    <w:p w14:paraId="0B2E605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 xml:space="preserve">联系人：王先生 </w:t>
      </w:r>
    </w:p>
    <w:p w14:paraId="0D31C418">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联系电话：0393-3686167</w:t>
      </w:r>
    </w:p>
    <w:p w14:paraId="493C76D4">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邮箱：</w:t>
      </w:r>
      <w:r>
        <w:fldChar w:fldCharType="begin"/>
      </w:r>
      <w:r>
        <w:instrText xml:space="preserve"> HYPERLINK "mailto:pyxzyyzbb@126.com" </w:instrText>
      </w:r>
      <w:r>
        <w:fldChar w:fldCharType="separate"/>
      </w:r>
      <w:r>
        <w:rPr>
          <w:rStyle w:val="26"/>
          <w:rFonts w:hint="eastAsia" w:ascii="仿宋_GB2312" w:hAnsi="仿宋_GB2312" w:eastAsia="仿宋_GB2312" w:cs="仿宋_GB2312"/>
          <w:kern w:val="0"/>
          <w:sz w:val="28"/>
          <w:szCs w:val="28"/>
          <w:lang w:bidi="ar"/>
        </w:rPr>
        <w:t>pyxzyyzbb@126.com</w:t>
      </w:r>
      <w:r>
        <w:rPr>
          <w:rStyle w:val="26"/>
          <w:rFonts w:hint="eastAsia" w:ascii="仿宋_GB2312" w:hAnsi="仿宋_GB2312" w:eastAsia="仿宋_GB2312" w:cs="仿宋_GB2312"/>
          <w:kern w:val="0"/>
          <w:sz w:val="28"/>
          <w:szCs w:val="28"/>
          <w:lang w:bidi="ar"/>
        </w:rPr>
        <w:fldChar w:fldCharType="end"/>
      </w:r>
    </w:p>
    <w:p w14:paraId="2FA7800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地址：濮阳县帝舜大道（南二环）与工业路交叉口西北角</w:t>
      </w:r>
    </w:p>
    <w:p w14:paraId="47E669CC">
      <w:pPr>
        <w:pStyle w:val="18"/>
        <w:widowControl/>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 1、开标当日只限一人（被授权人）前来参与开标。</w:t>
      </w:r>
    </w:p>
    <w:p w14:paraId="6D75A33A">
      <w:pPr>
        <w:pStyle w:val="18"/>
        <w:widowControl/>
        <w:spacing w:line="500" w:lineRule="exact"/>
        <w:ind w:left="4200" w:hanging="4200" w:hangingChars="1500"/>
        <w:rPr>
          <w:rFonts w:hint="eastAsia" w:ascii="仿宋_GB2312" w:hAnsi="仿宋_GB2312" w:eastAsia="仿宋_GB2312" w:cs="仿宋_GB2312"/>
          <w:color w:val="666666"/>
          <w:sz w:val="28"/>
          <w:szCs w:val="28"/>
        </w:rPr>
      </w:pPr>
    </w:p>
    <w:p w14:paraId="5503EC65">
      <w:pPr>
        <w:pStyle w:val="18"/>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p>
    <w:p w14:paraId="1290B024">
      <w:pPr>
        <w:pStyle w:val="18"/>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濮阳县中医医院</w:t>
      </w:r>
    </w:p>
    <w:p w14:paraId="53C21990">
      <w:pPr>
        <w:kinsoku w:val="0"/>
        <w:overflowPunct w:val="0"/>
        <w:autoSpaceDE w:val="0"/>
        <w:autoSpaceDN w:val="0"/>
        <w:adjustRightInd w:val="0"/>
        <w:snapToGrid w:val="0"/>
        <w:spacing w:line="560" w:lineRule="exact"/>
        <w:ind w:firstLine="560" w:firstLineChars="200"/>
        <w:jc w:val="center"/>
        <w:rPr>
          <w:rFonts w:hint="eastAsia" w:ascii="仿宋" w:hAnsi="仿宋" w:eastAsia="仿宋"/>
          <w:sz w:val="30"/>
          <w:szCs w:val="30"/>
        </w:rPr>
      </w:pPr>
      <w:r>
        <w:rPr>
          <w:rFonts w:hint="eastAsia" w:ascii="仿宋_GB2312" w:hAnsi="仿宋_GB2312" w:eastAsia="仿宋_GB2312" w:cs="仿宋_GB2312"/>
          <w:sz w:val="28"/>
          <w:szCs w:val="28"/>
        </w:rPr>
        <w:t xml:space="preserve">                       2025年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日</w:t>
      </w:r>
    </w:p>
    <w:p w14:paraId="585B83E6">
      <w:pPr>
        <w:pStyle w:val="2"/>
      </w:pPr>
    </w:p>
    <w:p w14:paraId="49DFFF8C">
      <w:pPr>
        <w:adjustRightInd w:val="0"/>
        <w:snapToGrid w:val="0"/>
        <w:spacing w:line="500" w:lineRule="exact"/>
        <w:jc w:val="left"/>
        <w:rPr>
          <w:b/>
          <w:sz w:val="36"/>
          <w:szCs w:val="36"/>
        </w:rPr>
      </w:pPr>
    </w:p>
    <w:p w14:paraId="315B7467">
      <w:pPr>
        <w:pStyle w:val="7"/>
        <w:ind w:firstLine="0"/>
        <w:rPr>
          <w:b/>
          <w:sz w:val="36"/>
          <w:szCs w:val="36"/>
        </w:rPr>
      </w:pPr>
    </w:p>
    <w:p w14:paraId="1C8D6564">
      <w:pPr>
        <w:adjustRightInd w:val="0"/>
        <w:snapToGrid w:val="0"/>
        <w:spacing w:line="500" w:lineRule="exact"/>
        <w:jc w:val="left"/>
        <w:rPr>
          <w:b/>
          <w:sz w:val="36"/>
          <w:szCs w:val="36"/>
        </w:rPr>
      </w:pPr>
      <w:r>
        <w:rPr>
          <w:rFonts w:hint="eastAsia"/>
          <w:b/>
          <w:sz w:val="36"/>
          <w:szCs w:val="36"/>
        </w:rPr>
        <w:t xml:space="preserve">  </w:t>
      </w:r>
    </w:p>
    <w:p w14:paraId="77777C39">
      <w:pPr>
        <w:pStyle w:val="29"/>
        <w:rPr>
          <w:b/>
          <w:sz w:val="36"/>
          <w:szCs w:val="36"/>
        </w:rPr>
      </w:pPr>
    </w:p>
    <w:p w14:paraId="3DE5A12D">
      <w:pPr>
        <w:pStyle w:val="29"/>
        <w:rPr>
          <w:b/>
          <w:sz w:val="36"/>
          <w:szCs w:val="36"/>
        </w:rPr>
      </w:pPr>
    </w:p>
    <w:p w14:paraId="2D65089A">
      <w:pPr>
        <w:pStyle w:val="29"/>
        <w:rPr>
          <w:b/>
          <w:sz w:val="36"/>
          <w:szCs w:val="36"/>
        </w:rPr>
      </w:pPr>
    </w:p>
    <w:p w14:paraId="1807B9D7">
      <w:pPr>
        <w:pStyle w:val="29"/>
        <w:rPr>
          <w:b/>
          <w:sz w:val="36"/>
          <w:szCs w:val="36"/>
        </w:rPr>
      </w:pPr>
    </w:p>
    <w:p w14:paraId="7B7121ED">
      <w:pPr>
        <w:adjustRightInd w:val="0"/>
        <w:snapToGrid w:val="0"/>
        <w:spacing w:line="500" w:lineRule="exact"/>
        <w:jc w:val="center"/>
        <w:rPr>
          <w:b/>
          <w:sz w:val="36"/>
          <w:szCs w:val="36"/>
        </w:rPr>
      </w:pPr>
    </w:p>
    <w:p w14:paraId="3E2F8379">
      <w:pPr>
        <w:adjustRightInd w:val="0"/>
        <w:snapToGrid w:val="0"/>
        <w:spacing w:line="500" w:lineRule="exact"/>
        <w:jc w:val="center"/>
        <w:rPr>
          <w:b/>
          <w:sz w:val="36"/>
          <w:szCs w:val="36"/>
        </w:rPr>
      </w:pPr>
    </w:p>
    <w:p w14:paraId="3FD394E5">
      <w:pPr>
        <w:adjustRightInd w:val="0"/>
        <w:snapToGrid w:val="0"/>
        <w:spacing w:line="500" w:lineRule="exact"/>
        <w:jc w:val="center"/>
        <w:rPr>
          <w:b/>
          <w:sz w:val="36"/>
          <w:szCs w:val="36"/>
        </w:rPr>
      </w:pPr>
    </w:p>
    <w:p w14:paraId="7F850CB6">
      <w:pPr>
        <w:adjustRightInd w:val="0"/>
        <w:snapToGrid w:val="0"/>
        <w:spacing w:line="500" w:lineRule="exact"/>
        <w:jc w:val="both"/>
        <w:rPr>
          <w:rFonts w:hint="eastAsia"/>
          <w:b/>
          <w:sz w:val="36"/>
          <w:szCs w:val="36"/>
        </w:rPr>
      </w:pPr>
    </w:p>
    <w:p w14:paraId="4A7B3F43">
      <w:pPr>
        <w:adjustRightInd w:val="0"/>
        <w:snapToGrid w:val="0"/>
        <w:spacing w:line="500" w:lineRule="exact"/>
        <w:jc w:val="center"/>
        <w:rPr>
          <w:b/>
          <w:sz w:val="36"/>
          <w:szCs w:val="36"/>
        </w:rPr>
      </w:pPr>
      <w:r>
        <w:rPr>
          <w:rFonts w:hint="eastAsia"/>
          <w:b/>
          <w:sz w:val="36"/>
          <w:szCs w:val="36"/>
        </w:rPr>
        <w:t>二、投标须知</w:t>
      </w:r>
      <w:bookmarkEnd w:id="3"/>
    </w:p>
    <w:p w14:paraId="7536C993">
      <w:pPr>
        <w:adjustRightInd w:val="0"/>
        <w:snapToGrid w:val="0"/>
        <w:spacing w:line="500" w:lineRule="exact"/>
        <w:jc w:val="left"/>
        <w:rPr>
          <w:rFonts w:hint="eastAsia" w:ascii="仿宋" w:hAnsi="仿宋" w:eastAsia="仿宋"/>
          <w:sz w:val="30"/>
          <w:szCs w:val="30"/>
        </w:rPr>
      </w:pPr>
      <w:r>
        <w:rPr>
          <w:rFonts w:hint="eastAsia" w:ascii="仿宋" w:hAnsi="仿宋" w:eastAsia="仿宋"/>
          <w:sz w:val="30"/>
          <w:szCs w:val="30"/>
        </w:rPr>
        <w:t>投标报价须知前附表</w:t>
      </w:r>
    </w:p>
    <w:p w14:paraId="51DFFD3E">
      <w:pPr>
        <w:spacing w:line="600" w:lineRule="exact"/>
        <w:rPr>
          <w:rFonts w:hint="eastAsia" w:ascii="仿宋" w:hAnsi="仿宋" w:eastAsia="仿宋"/>
          <w:sz w:val="24"/>
        </w:rPr>
      </w:pPr>
      <w:r>
        <w:rPr>
          <w:rFonts w:hint="eastAsia" w:ascii="仿宋" w:hAnsi="仿宋" w:eastAsia="仿宋"/>
          <w:sz w:val="24"/>
        </w:rPr>
        <w:t>注：本表是对“报价须知”正文的补充和修改，如有不一致以本表为准。</w:t>
      </w:r>
    </w:p>
    <w:tbl>
      <w:tblPr>
        <w:tblStyle w:val="21"/>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5998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190322A5">
            <w:pPr>
              <w:spacing w:line="600" w:lineRule="exact"/>
              <w:jc w:val="center"/>
              <w:rPr>
                <w:rFonts w:hint="eastAsia" w:ascii="仿宋" w:hAnsi="仿宋" w:eastAsia="仿宋"/>
                <w:b/>
                <w:sz w:val="30"/>
                <w:szCs w:val="30"/>
              </w:rPr>
            </w:pPr>
            <w:r>
              <w:rPr>
                <w:rFonts w:hint="eastAsia" w:ascii="仿宋" w:hAnsi="仿宋" w:eastAsia="仿宋"/>
                <w:b/>
                <w:sz w:val="30"/>
                <w:szCs w:val="30"/>
              </w:rPr>
              <w:t>序号</w:t>
            </w:r>
          </w:p>
        </w:tc>
        <w:tc>
          <w:tcPr>
            <w:tcW w:w="7912" w:type="dxa"/>
            <w:vAlign w:val="center"/>
          </w:tcPr>
          <w:p w14:paraId="2854D5BB">
            <w:pPr>
              <w:spacing w:line="600" w:lineRule="exact"/>
              <w:jc w:val="center"/>
              <w:rPr>
                <w:rFonts w:hint="eastAsia" w:ascii="仿宋" w:hAnsi="仿宋" w:eastAsia="仿宋"/>
                <w:b/>
                <w:sz w:val="30"/>
                <w:szCs w:val="30"/>
              </w:rPr>
            </w:pPr>
            <w:r>
              <w:rPr>
                <w:rFonts w:hint="eastAsia" w:ascii="仿宋" w:hAnsi="仿宋" w:eastAsia="仿宋"/>
                <w:b/>
                <w:sz w:val="30"/>
                <w:szCs w:val="30"/>
              </w:rPr>
              <w:t>内   容</w:t>
            </w:r>
          </w:p>
        </w:tc>
      </w:tr>
      <w:tr w14:paraId="46A7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3DFD2001">
            <w:pPr>
              <w:spacing w:line="600" w:lineRule="exact"/>
              <w:jc w:val="center"/>
              <w:rPr>
                <w:rFonts w:hint="eastAsia" w:ascii="仿宋" w:hAnsi="仿宋" w:eastAsia="仿宋"/>
                <w:kern w:val="0"/>
                <w:sz w:val="24"/>
              </w:rPr>
            </w:pPr>
            <w:r>
              <w:rPr>
                <w:rFonts w:hint="eastAsia" w:ascii="仿宋" w:hAnsi="仿宋" w:eastAsia="仿宋"/>
                <w:kern w:val="0"/>
                <w:sz w:val="24"/>
              </w:rPr>
              <w:t>1</w:t>
            </w:r>
          </w:p>
        </w:tc>
        <w:tc>
          <w:tcPr>
            <w:tcW w:w="7912" w:type="dxa"/>
            <w:vAlign w:val="center"/>
          </w:tcPr>
          <w:p w14:paraId="32C18F6B">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lang w:val="en-US" w:eastAsia="zh-CN"/>
              </w:rPr>
            </w:pPr>
            <w:r>
              <w:rPr>
                <w:rFonts w:hint="eastAsia" w:ascii="仿宋" w:hAnsi="仿宋" w:eastAsia="仿宋"/>
              </w:rPr>
              <w:t>项目名称</w:t>
            </w:r>
            <w:r>
              <w:rPr>
                <w:rFonts w:hint="eastAsia" w:ascii="仿宋" w:hAnsi="仿宋" w:eastAsia="仿宋" w:cs="Times New Roman"/>
              </w:rPr>
              <w:t>：</w:t>
            </w:r>
            <w:r>
              <w:rPr>
                <w:rFonts w:hint="eastAsia" w:ascii="仿宋" w:hAnsi="仿宋" w:eastAsia="仿宋"/>
                <w:lang w:val="en-US" w:eastAsia="zh-CN"/>
              </w:rPr>
              <w:t>濮阳县中医医院招标代理机构入围项目</w:t>
            </w:r>
            <w:r>
              <w:rPr>
                <w:rFonts w:hint="eastAsia" w:ascii="仿宋" w:hAnsi="仿宋" w:eastAsia="仿宋"/>
              </w:rPr>
              <w:br w:type="textWrapping"/>
            </w:r>
            <w:r>
              <w:rPr>
                <w:rFonts w:hint="eastAsia" w:ascii="仿宋" w:hAnsi="仿宋" w:eastAsia="仿宋"/>
              </w:rPr>
              <w:t>项目编号：PXZYJZ2025-</w:t>
            </w:r>
            <w:r>
              <w:rPr>
                <w:rFonts w:hint="eastAsia" w:ascii="仿宋" w:hAnsi="仿宋" w:eastAsia="仿宋"/>
                <w:lang w:val="en-US" w:eastAsia="zh-CN"/>
              </w:rPr>
              <w:t>30</w:t>
            </w:r>
          </w:p>
        </w:tc>
      </w:tr>
      <w:tr w14:paraId="4A20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30511232">
            <w:pPr>
              <w:spacing w:line="600" w:lineRule="exact"/>
              <w:jc w:val="center"/>
              <w:rPr>
                <w:rFonts w:hint="eastAsia" w:ascii="仿宋" w:hAnsi="仿宋" w:eastAsia="仿宋"/>
                <w:sz w:val="24"/>
              </w:rPr>
            </w:pPr>
            <w:r>
              <w:rPr>
                <w:rFonts w:hint="eastAsia" w:ascii="仿宋" w:hAnsi="仿宋" w:eastAsia="仿宋"/>
                <w:sz w:val="24"/>
              </w:rPr>
              <w:t>2</w:t>
            </w:r>
          </w:p>
        </w:tc>
        <w:tc>
          <w:tcPr>
            <w:tcW w:w="7912" w:type="dxa"/>
            <w:vAlign w:val="center"/>
          </w:tcPr>
          <w:p w14:paraId="3133CF33">
            <w:pPr>
              <w:spacing w:line="360" w:lineRule="auto"/>
              <w:rPr>
                <w:rFonts w:hint="eastAsia" w:ascii="仿宋" w:hAnsi="仿宋" w:eastAsia="仿宋"/>
                <w:sz w:val="24"/>
              </w:rPr>
            </w:pPr>
            <w:r>
              <w:rPr>
                <w:rFonts w:hint="eastAsia" w:ascii="仿宋" w:hAnsi="仿宋" w:eastAsia="仿宋"/>
                <w:sz w:val="24"/>
              </w:rPr>
              <w:t>招标人：濮阳县中医医院</w:t>
            </w:r>
          </w:p>
          <w:p w14:paraId="2BA0927F">
            <w:pPr>
              <w:spacing w:line="360" w:lineRule="auto"/>
              <w:rPr>
                <w:rFonts w:hint="eastAsia" w:ascii="仿宋" w:hAnsi="仿宋" w:eastAsia="仿宋"/>
                <w:sz w:val="24"/>
              </w:rPr>
            </w:pPr>
            <w:r>
              <w:rPr>
                <w:rFonts w:hint="eastAsia" w:ascii="仿宋" w:hAnsi="仿宋" w:eastAsia="仿宋"/>
                <w:sz w:val="24"/>
              </w:rPr>
              <w:t>地址：濮阳县帝舜大道（南二环）与工业路交叉口西北角</w:t>
            </w:r>
          </w:p>
        </w:tc>
      </w:tr>
      <w:tr w14:paraId="65C7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6BC1CAB9">
            <w:pPr>
              <w:spacing w:line="600" w:lineRule="exact"/>
              <w:jc w:val="center"/>
              <w:rPr>
                <w:rFonts w:hint="eastAsia" w:ascii="仿宋" w:hAnsi="仿宋" w:eastAsia="仿宋"/>
                <w:sz w:val="24"/>
              </w:rPr>
            </w:pPr>
            <w:r>
              <w:rPr>
                <w:rFonts w:hint="eastAsia" w:ascii="仿宋" w:hAnsi="仿宋" w:eastAsia="仿宋"/>
                <w:sz w:val="24"/>
              </w:rPr>
              <w:t>3</w:t>
            </w:r>
          </w:p>
        </w:tc>
        <w:tc>
          <w:tcPr>
            <w:tcW w:w="7912" w:type="dxa"/>
            <w:vAlign w:val="center"/>
          </w:tcPr>
          <w:p w14:paraId="048B0EE6">
            <w:pPr>
              <w:spacing w:line="360" w:lineRule="auto"/>
              <w:rPr>
                <w:rFonts w:hint="eastAsia"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4A0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2AB18393">
            <w:pPr>
              <w:spacing w:line="360" w:lineRule="auto"/>
              <w:jc w:val="center"/>
              <w:rPr>
                <w:rFonts w:hint="eastAsia" w:ascii="仿宋" w:hAnsi="仿宋" w:eastAsia="仿宋"/>
                <w:sz w:val="24"/>
              </w:rPr>
            </w:pPr>
            <w:r>
              <w:rPr>
                <w:rFonts w:hint="eastAsia" w:ascii="仿宋" w:hAnsi="仿宋" w:eastAsia="仿宋"/>
                <w:sz w:val="24"/>
              </w:rPr>
              <w:t>4</w:t>
            </w:r>
          </w:p>
        </w:tc>
        <w:tc>
          <w:tcPr>
            <w:tcW w:w="7912" w:type="dxa"/>
            <w:vAlign w:val="center"/>
          </w:tcPr>
          <w:p w14:paraId="77117AC9">
            <w:pPr>
              <w:spacing w:line="360" w:lineRule="auto"/>
              <w:rPr>
                <w:rFonts w:hint="eastAsia" w:ascii="仿宋" w:hAnsi="仿宋" w:eastAsia="仿宋"/>
                <w:sz w:val="24"/>
              </w:rPr>
            </w:pPr>
            <w:r>
              <w:rPr>
                <w:rFonts w:hint="eastAsia" w:ascii="仿宋" w:hAnsi="仿宋" w:eastAsia="仿宋"/>
                <w:sz w:val="24"/>
              </w:rPr>
              <w:t>资金来源：单位自筹</w:t>
            </w:r>
          </w:p>
        </w:tc>
      </w:tr>
      <w:tr w14:paraId="3517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49EDCBD6">
            <w:pPr>
              <w:spacing w:line="360" w:lineRule="auto"/>
              <w:jc w:val="center"/>
              <w:rPr>
                <w:rFonts w:hint="eastAsia" w:ascii="仿宋" w:hAnsi="仿宋" w:eastAsia="仿宋"/>
                <w:sz w:val="24"/>
              </w:rPr>
            </w:pPr>
            <w:r>
              <w:rPr>
                <w:rFonts w:hint="eastAsia" w:ascii="仿宋" w:hAnsi="仿宋" w:eastAsia="仿宋"/>
                <w:sz w:val="24"/>
              </w:rPr>
              <w:t>5</w:t>
            </w:r>
          </w:p>
        </w:tc>
        <w:tc>
          <w:tcPr>
            <w:tcW w:w="7912" w:type="dxa"/>
            <w:vAlign w:val="center"/>
          </w:tcPr>
          <w:p w14:paraId="42B1ABC8">
            <w:pPr>
              <w:spacing w:line="360" w:lineRule="auto"/>
              <w:rPr>
                <w:rFonts w:hint="eastAsia" w:ascii="仿宋" w:hAnsi="仿宋" w:eastAsia="仿宋"/>
                <w:sz w:val="24"/>
              </w:rPr>
            </w:pPr>
            <w:r>
              <w:rPr>
                <w:rFonts w:hint="eastAsia" w:ascii="仿宋" w:hAnsi="仿宋" w:eastAsia="仿宋"/>
                <w:sz w:val="24"/>
              </w:rPr>
              <w:t>投标有效期：开标后90天</w:t>
            </w:r>
          </w:p>
        </w:tc>
      </w:tr>
      <w:tr w14:paraId="0E2F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70D51B1C">
            <w:pPr>
              <w:spacing w:line="600" w:lineRule="exact"/>
              <w:jc w:val="center"/>
              <w:rPr>
                <w:rFonts w:hint="eastAsia" w:ascii="仿宋" w:hAnsi="仿宋" w:eastAsia="仿宋"/>
                <w:sz w:val="24"/>
              </w:rPr>
            </w:pPr>
            <w:r>
              <w:rPr>
                <w:rFonts w:hint="eastAsia" w:ascii="仿宋" w:hAnsi="仿宋" w:eastAsia="仿宋"/>
                <w:sz w:val="24"/>
              </w:rPr>
              <w:t>6</w:t>
            </w:r>
          </w:p>
        </w:tc>
        <w:tc>
          <w:tcPr>
            <w:tcW w:w="7912" w:type="dxa"/>
            <w:vAlign w:val="center"/>
          </w:tcPr>
          <w:p w14:paraId="3A7DFBC1">
            <w:pPr>
              <w:spacing w:line="600" w:lineRule="exact"/>
              <w:rPr>
                <w:rFonts w:hint="eastAsia"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rPr>
              <w:t>4</w:t>
            </w:r>
            <w:r>
              <w:rPr>
                <w:rFonts w:hint="eastAsia" w:ascii="仿宋" w:hAnsi="仿宋" w:eastAsia="仿宋"/>
                <w:sz w:val="24"/>
              </w:rPr>
              <w:t>份</w:t>
            </w:r>
          </w:p>
        </w:tc>
      </w:tr>
      <w:tr w14:paraId="6B0A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61C67B73">
            <w:pPr>
              <w:spacing w:line="600" w:lineRule="exact"/>
              <w:jc w:val="center"/>
              <w:rPr>
                <w:rFonts w:hint="eastAsia" w:ascii="仿宋" w:hAnsi="仿宋" w:eastAsia="仿宋"/>
                <w:sz w:val="24"/>
              </w:rPr>
            </w:pPr>
            <w:r>
              <w:rPr>
                <w:rFonts w:hint="eastAsia" w:ascii="仿宋" w:hAnsi="仿宋" w:eastAsia="仿宋"/>
                <w:sz w:val="24"/>
              </w:rPr>
              <w:t>7</w:t>
            </w:r>
          </w:p>
        </w:tc>
        <w:tc>
          <w:tcPr>
            <w:tcW w:w="7912" w:type="dxa"/>
            <w:vAlign w:val="center"/>
          </w:tcPr>
          <w:p w14:paraId="167AC345">
            <w:pPr>
              <w:spacing w:line="360" w:lineRule="auto"/>
              <w:ind w:left="1200" w:hanging="1200" w:hangingChars="500"/>
              <w:rPr>
                <w:rFonts w:hint="eastAsia" w:ascii="仿宋" w:hAnsi="仿宋" w:eastAsia="仿宋"/>
                <w:sz w:val="24"/>
              </w:rPr>
            </w:pPr>
            <w:r>
              <w:rPr>
                <w:rFonts w:hint="eastAsia" w:ascii="仿宋" w:hAnsi="仿宋" w:eastAsia="仿宋"/>
                <w:sz w:val="24"/>
              </w:rPr>
              <w:t>递交标书时间：2025年</w:t>
            </w:r>
            <w:r>
              <w:rPr>
                <w:rFonts w:hint="eastAsia" w:ascii="仿宋" w:hAnsi="仿宋" w:eastAsia="仿宋"/>
                <w:sz w:val="24"/>
                <w:lang w:val="en-US" w:eastAsia="zh-CN"/>
              </w:rPr>
              <w:t>12</w:t>
            </w:r>
            <w:r>
              <w:rPr>
                <w:rFonts w:hint="eastAsia" w:ascii="仿宋" w:hAnsi="仿宋" w:eastAsia="仿宋"/>
                <w:sz w:val="24"/>
              </w:rPr>
              <w:t>月</w:t>
            </w:r>
            <w:r>
              <w:rPr>
                <w:rFonts w:hint="eastAsia" w:ascii="仿宋" w:hAnsi="仿宋" w:eastAsia="仿宋"/>
                <w:sz w:val="24"/>
                <w:lang w:val="en-US" w:eastAsia="zh-CN"/>
              </w:rPr>
              <w:t>3</w:t>
            </w:r>
            <w:r>
              <w:rPr>
                <w:rFonts w:hint="eastAsia" w:ascii="仿宋" w:hAnsi="仿宋" w:eastAsia="仿宋"/>
                <w:sz w:val="24"/>
              </w:rPr>
              <w:t>日15：00-15：30（北京时间）</w:t>
            </w:r>
          </w:p>
          <w:p w14:paraId="7EA1F565">
            <w:pPr>
              <w:spacing w:line="360" w:lineRule="auto"/>
              <w:rPr>
                <w:rFonts w:hint="eastAsia" w:ascii="仿宋" w:hAnsi="仿宋" w:eastAsia="仿宋"/>
                <w:sz w:val="24"/>
              </w:rPr>
            </w:pPr>
            <w:r>
              <w:rPr>
                <w:rFonts w:hint="eastAsia" w:ascii="仿宋" w:hAnsi="仿宋" w:eastAsia="仿宋"/>
                <w:sz w:val="24"/>
              </w:rPr>
              <w:t>开标时间：2025年</w:t>
            </w:r>
            <w:r>
              <w:rPr>
                <w:rFonts w:hint="eastAsia" w:ascii="仿宋" w:hAnsi="仿宋" w:eastAsia="仿宋"/>
                <w:sz w:val="24"/>
                <w:lang w:val="en-US" w:eastAsia="zh-CN"/>
              </w:rPr>
              <w:t>12</w:t>
            </w:r>
            <w:r>
              <w:rPr>
                <w:rFonts w:hint="eastAsia" w:ascii="仿宋" w:hAnsi="仿宋" w:eastAsia="仿宋"/>
                <w:sz w:val="24"/>
              </w:rPr>
              <w:t>月</w:t>
            </w:r>
            <w:r>
              <w:rPr>
                <w:rFonts w:hint="eastAsia" w:ascii="仿宋" w:hAnsi="仿宋" w:eastAsia="仿宋"/>
                <w:sz w:val="24"/>
                <w:lang w:val="en-US" w:eastAsia="zh-CN"/>
              </w:rPr>
              <w:t>3</w:t>
            </w:r>
            <w:r>
              <w:rPr>
                <w:rFonts w:hint="eastAsia" w:ascii="仿宋" w:hAnsi="仿宋" w:eastAsia="仿宋"/>
                <w:sz w:val="24"/>
              </w:rPr>
              <w:t>日15：30（北京时间）</w:t>
            </w:r>
          </w:p>
          <w:p w14:paraId="265020E6">
            <w:pPr>
              <w:spacing w:line="360" w:lineRule="auto"/>
              <w:rPr>
                <w:rFonts w:hint="eastAsia" w:ascii="仿宋" w:hAnsi="仿宋" w:eastAsia="仿宋"/>
                <w:sz w:val="24"/>
              </w:rPr>
            </w:pPr>
            <w:r>
              <w:rPr>
                <w:rFonts w:hint="eastAsia" w:ascii="仿宋" w:hAnsi="仿宋" w:eastAsia="仿宋"/>
                <w:sz w:val="24"/>
              </w:rPr>
              <w:t>开标地点：濮阳县中医医院北住院楼一楼会议室</w:t>
            </w:r>
          </w:p>
        </w:tc>
      </w:tr>
      <w:tr w14:paraId="0783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B1E20EC">
            <w:pPr>
              <w:spacing w:line="600" w:lineRule="exact"/>
              <w:jc w:val="center"/>
              <w:rPr>
                <w:rFonts w:hint="eastAsia" w:ascii="仿宋" w:hAnsi="仿宋" w:eastAsia="仿宋"/>
                <w:sz w:val="24"/>
              </w:rPr>
            </w:pPr>
            <w:r>
              <w:rPr>
                <w:rFonts w:hint="eastAsia" w:ascii="仿宋" w:hAnsi="仿宋" w:eastAsia="仿宋"/>
                <w:sz w:val="24"/>
              </w:rPr>
              <w:t>8</w:t>
            </w:r>
          </w:p>
        </w:tc>
        <w:tc>
          <w:tcPr>
            <w:tcW w:w="7912" w:type="dxa"/>
            <w:vAlign w:val="center"/>
          </w:tcPr>
          <w:p w14:paraId="6DE1B900">
            <w:pPr>
              <w:spacing w:line="600" w:lineRule="exact"/>
              <w:rPr>
                <w:rFonts w:hint="eastAsia" w:ascii="仿宋" w:hAnsi="仿宋" w:eastAsia="仿宋"/>
                <w:sz w:val="24"/>
              </w:rPr>
            </w:pPr>
            <w:r>
              <w:rPr>
                <w:rFonts w:hint="eastAsia" w:ascii="仿宋" w:hAnsi="仿宋" w:eastAsia="仿宋"/>
                <w:sz w:val="24"/>
              </w:rPr>
              <w:t>成交方式：综合评标法</w:t>
            </w:r>
          </w:p>
        </w:tc>
      </w:tr>
      <w:tr w14:paraId="0387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4DC2930D">
            <w:pPr>
              <w:spacing w:line="600" w:lineRule="exact"/>
              <w:jc w:val="center"/>
              <w:rPr>
                <w:rFonts w:hint="eastAsia" w:ascii="仿宋" w:hAnsi="仿宋" w:eastAsia="仿宋"/>
                <w:sz w:val="24"/>
              </w:rPr>
            </w:pPr>
            <w:r>
              <w:rPr>
                <w:rFonts w:hint="eastAsia" w:ascii="仿宋" w:hAnsi="仿宋" w:eastAsia="仿宋"/>
                <w:sz w:val="24"/>
              </w:rPr>
              <w:t>9</w:t>
            </w:r>
          </w:p>
        </w:tc>
        <w:tc>
          <w:tcPr>
            <w:tcW w:w="7912" w:type="dxa"/>
            <w:vAlign w:val="center"/>
          </w:tcPr>
          <w:p w14:paraId="3C90367C">
            <w:pPr>
              <w:spacing w:line="600" w:lineRule="exact"/>
              <w:rPr>
                <w:rFonts w:hint="eastAsia" w:ascii="仿宋" w:hAnsi="仿宋" w:eastAsia="仿宋"/>
                <w:sz w:val="24"/>
              </w:rPr>
            </w:pPr>
            <w:r>
              <w:rPr>
                <w:rFonts w:hint="eastAsia" w:ascii="仿宋" w:hAnsi="仿宋" w:eastAsia="仿宋"/>
                <w:sz w:val="24"/>
                <w:lang w:val="en-US" w:eastAsia="zh-CN"/>
              </w:rPr>
              <w:t>向医院收取的咨询服务费</w:t>
            </w:r>
            <w:r>
              <w:rPr>
                <w:rFonts w:hint="eastAsia" w:ascii="仿宋" w:hAnsi="仿宋" w:eastAsia="仿宋"/>
                <w:sz w:val="24"/>
              </w:rPr>
              <w:t>最高控制价：</w:t>
            </w:r>
            <w:r>
              <w:rPr>
                <w:rFonts w:hint="eastAsia" w:ascii="仿宋" w:hAnsi="仿宋" w:eastAsia="仿宋"/>
                <w:sz w:val="24"/>
                <w:lang w:val="en-US" w:eastAsia="zh-CN"/>
              </w:rPr>
              <w:t>1000</w:t>
            </w:r>
            <w:r>
              <w:rPr>
                <w:rFonts w:hint="eastAsia" w:ascii="仿宋" w:hAnsi="仿宋" w:eastAsia="仿宋"/>
                <w:sz w:val="24"/>
              </w:rPr>
              <w:t>元，超出废标</w:t>
            </w:r>
          </w:p>
        </w:tc>
      </w:tr>
      <w:tr w14:paraId="534E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E487AAB">
            <w:pPr>
              <w:spacing w:line="600" w:lineRule="exact"/>
              <w:jc w:val="center"/>
              <w:rPr>
                <w:rFonts w:hint="eastAsia" w:ascii="仿宋" w:hAnsi="仿宋" w:eastAsia="仿宋"/>
                <w:sz w:val="24"/>
              </w:rPr>
            </w:pPr>
            <w:r>
              <w:rPr>
                <w:rFonts w:hint="eastAsia" w:ascii="仿宋" w:hAnsi="仿宋" w:eastAsia="仿宋"/>
                <w:sz w:val="24"/>
              </w:rPr>
              <w:t>10</w:t>
            </w:r>
          </w:p>
        </w:tc>
        <w:tc>
          <w:tcPr>
            <w:tcW w:w="7912" w:type="dxa"/>
            <w:vAlign w:val="center"/>
          </w:tcPr>
          <w:p w14:paraId="6D96F551">
            <w:pPr>
              <w:spacing w:line="360" w:lineRule="auto"/>
              <w:rPr>
                <w:rFonts w:hint="eastAsia" w:ascii="仿宋" w:hAnsi="仿宋" w:eastAsia="仿宋"/>
                <w:sz w:val="24"/>
              </w:rPr>
            </w:pPr>
            <w:r>
              <w:rPr>
                <w:rFonts w:hint="eastAsia" w:ascii="仿宋" w:hAnsi="仿宋" w:eastAsia="仿宋"/>
                <w:sz w:val="24"/>
              </w:rPr>
              <w:t>分包或转包：不允许</w:t>
            </w:r>
          </w:p>
        </w:tc>
      </w:tr>
      <w:tr w14:paraId="0AA3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7830829C">
            <w:pPr>
              <w:spacing w:line="600" w:lineRule="exact"/>
              <w:jc w:val="center"/>
              <w:rPr>
                <w:rFonts w:hint="eastAsia" w:ascii="仿宋" w:hAnsi="仿宋" w:eastAsia="仿宋"/>
                <w:sz w:val="24"/>
              </w:rPr>
            </w:pPr>
            <w:r>
              <w:rPr>
                <w:rFonts w:hint="eastAsia" w:ascii="仿宋" w:hAnsi="仿宋" w:eastAsia="仿宋"/>
                <w:sz w:val="24"/>
              </w:rPr>
              <w:t>11</w:t>
            </w:r>
          </w:p>
        </w:tc>
        <w:tc>
          <w:tcPr>
            <w:tcW w:w="7912" w:type="dxa"/>
            <w:vAlign w:val="center"/>
          </w:tcPr>
          <w:p w14:paraId="780FA117">
            <w:pPr>
              <w:spacing w:line="360" w:lineRule="auto"/>
              <w:rPr>
                <w:rFonts w:hint="eastAsia" w:ascii="仿宋" w:hAnsi="仿宋" w:eastAsia="仿宋"/>
                <w:sz w:val="24"/>
              </w:rPr>
            </w:pPr>
            <w:r>
              <w:rPr>
                <w:rFonts w:hint="eastAsia" w:ascii="仿宋" w:hAnsi="仿宋" w:eastAsia="仿宋"/>
                <w:sz w:val="24"/>
              </w:rPr>
              <w:t>交货地点：医院指定地点</w:t>
            </w:r>
          </w:p>
        </w:tc>
      </w:tr>
      <w:tr w14:paraId="5366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trPr>
        <w:tc>
          <w:tcPr>
            <w:tcW w:w="972" w:type="dxa"/>
            <w:vAlign w:val="center"/>
          </w:tcPr>
          <w:p w14:paraId="4D669B7D">
            <w:pPr>
              <w:spacing w:line="360" w:lineRule="auto"/>
              <w:jc w:val="center"/>
              <w:rPr>
                <w:rFonts w:hint="eastAsia" w:ascii="仿宋" w:hAnsi="仿宋" w:eastAsia="仿宋" w:cs="Times New Roman"/>
                <w:sz w:val="24"/>
              </w:rPr>
            </w:pPr>
            <w:r>
              <w:rPr>
                <w:rFonts w:hint="eastAsia" w:ascii="仿宋" w:hAnsi="仿宋" w:eastAsia="仿宋" w:cs="Times New Roman"/>
                <w:sz w:val="24"/>
              </w:rPr>
              <w:t>12</w:t>
            </w:r>
          </w:p>
        </w:tc>
        <w:tc>
          <w:tcPr>
            <w:tcW w:w="7912" w:type="dxa"/>
            <w:vAlign w:val="center"/>
          </w:tcPr>
          <w:p w14:paraId="7467F674">
            <w:pPr>
              <w:spacing w:line="360" w:lineRule="auto"/>
              <w:rPr>
                <w:rFonts w:hint="eastAsia" w:ascii="仿宋" w:hAnsi="仿宋" w:eastAsia="仿宋" w:cs="Times New Roman"/>
                <w:sz w:val="24"/>
              </w:rPr>
            </w:pPr>
            <w:r>
              <w:rPr>
                <w:rFonts w:hint="eastAsia" w:ascii="仿宋" w:hAnsi="仿宋" w:eastAsia="仿宋" w:cs="Times New Roman"/>
                <w:sz w:val="24"/>
              </w:rPr>
              <w:t>第一阶段入围供应商的评审方法</w:t>
            </w:r>
            <w:r>
              <w:rPr>
                <w:rFonts w:hint="eastAsia" w:ascii="仿宋" w:hAnsi="仿宋" w:eastAsia="仿宋" w:cs="Times New Roman"/>
                <w:sz w:val="24"/>
                <w:lang w:eastAsia="zh-CN"/>
              </w:rPr>
              <w:t>：</w:t>
            </w:r>
            <w:r>
              <w:rPr>
                <w:rFonts w:hint="eastAsia" w:ascii="仿宋" w:hAnsi="仿宋" w:eastAsia="仿宋" w:cs="Times New Roman"/>
                <w:sz w:val="24"/>
              </w:rPr>
              <w:t xml:space="preserve">详见评标方法                                                                                                                                                                                                                                                                                                                                                                                                                                                                                                                                                                                                                                                                                                                                                                                                                                                                                                                                                                                                                                                                                                                                                                                                                                                                                                                                                                                                                                                                                                                                                                                                                                                                                                                                                                                                                                                                                                                                                                                                                                                                                                                                                                                                                                                                                                                                                                                                                                                                                                                                                                                                                                                                                                                                                                                                                                </w:t>
            </w:r>
          </w:p>
        </w:tc>
      </w:tr>
      <w:tr w14:paraId="444F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exact"/>
        </w:trPr>
        <w:tc>
          <w:tcPr>
            <w:tcW w:w="972" w:type="dxa"/>
            <w:vAlign w:val="center"/>
          </w:tcPr>
          <w:p w14:paraId="165BB2BD">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7912" w:type="dxa"/>
            <w:vAlign w:val="center"/>
          </w:tcPr>
          <w:p w14:paraId="5BF48712">
            <w:pPr>
              <w:spacing w:line="360" w:lineRule="auto"/>
              <w:rPr>
                <w:rFonts w:hint="eastAsia" w:ascii="仿宋" w:hAnsi="仿宋" w:eastAsia="仿宋" w:cs="Times New Roman"/>
                <w:sz w:val="24"/>
                <w:lang w:val="en-US" w:eastAsia="zh-CN"/>
              </w:rPr>
            </w:pPr>
            <w:r>
              <w:rPr>
                <w:rFonts w:hint="eastAsia" w:ascii="仿宋" w:hAnsi="仿宋" w:eastAsia="仿宋" w:cs="Times New Roman"/>
                <w:sz w:val="24"/>
              </w:rPr>
              <w:t>入围供应商数量上限</w:t>
            </w:r>
            <w:r>
              <w:rPr>
                <w:rFonts w:hint="eastAsia" w:ascii="仿宋" w:hAnsi="仿宋" w:eastAsia="仿宋" w:cs="Times New Roman"/>
                <w:sz w:val="24"/>
                <w:lang w:eastAsia="zh-CN"/>
              </w:rPr>
              <w:t>：</w:t>
            </w:r>
            <w:r>
              <w:rPr>
                <w:rFonts w:hint="eastAsia" w:ascii="仿宋" w:hAnsi="仿宋" w:eastAsia="仿宋" w:cs="Times New Roman"/>
                <w:sz w:val="24"/>
              </w:rPr>
              <w:t>按照综合得分由高到低的顺序依次选定</w:t>
            </w:r>
            <w:r>
              <w:rPr>
                <w:rFonts w:hint="eastAsia" w:ascii="仿宋" w:hAnsi="仿宋" w:eastAsia="仿宋" w:cs="Times New Roman"/>
                <w:sz w:val="24"/>
                <w:lang w:val="en-US" w:eastAsia="zh-CN"/>
              </w:rPr>
              <w:t>招标代理机构</w:t>
            </w:r>
            <w:r>
              <w:rPr>
                <w:rFonts w:hint="eastAsia" w:ascii="仿宋" w:hAnsi="仿宋" w:eastAsia="仿宋" w:cs="Times New Roman"/>
                <w:sz w:val="24"/>
              </w:rPr>
              <w:t>入</w:t>
            </w:r>
            <w:r>
              <w:rPr>
                <w:rFonts w:hint="eastAsia" w:ascii="仿宋" w:hAnsi="仿宋" w:eastAsia="仿宋" w:cs="Times New Roman"/>
                <w:sz w:val="24"/>
                <w:lang w:val="en-US" w:eastAsia="zh-CN"/>
              </w:rPr>
              <w:t>围</w:t>
            </w:r>
            <w:r>
              <w:rPr>
                <w:rFonts w:hint="eastAsia" w:ascii="仿宋" w:hAnsi="仿宋" w:eastAsia="仿宋" w:cs="Times New Roman"/>
                <w:sz w:val="24"/>
              </w:rPr>
              <w:t>备选单位</w:t>
            </w:r>
            <w:r>
              <w:rPr>
                <w:rFonts w:hint="eastAsia" w:ascii="仿宋" w:hAnsi="仿宋" w:eastAsia="仿宋" w:cs="Times New Roman"/>
                <w:sz w:val="24"/>
                <w:lang w:val="en-US" w:eastAsia="zh-CN"/>
              </w:rPr>
              <w:t>3</w:t>
            </w:r>
            <w:r>
              <w:rPr>
                <w:rFonts w:hint="eastAsia" w:ascii="仿宋" w:hAnsi="仿宋" w:eastAsia="仿宋" w:cs="Times New Roman"/>
                <w:sz w:val="24"/>
              </w:rPr>
              <w:t>家；</w:t>
            </w:r>
          </w:p>
        </w:tc>
      </w:tr>
      <w:tr w14:paraId="6CC7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trPr>
        <w:tc>
          <w:tcPr>
            <w:tcW w:w="972" w:type="dxa"/>
            <w:vAlign w:val="center"/>
          </w:tcPr>
          <w:p w14:paraId="0C13220F">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14</w:t>
            </w:r>
          </w:p>
        </w:tc>
        <w:tc>
          <w:tcPr>
            <w:tcW w:w="7912" w:type="dxa"/>
            <w:vAlign w:val="center"/>
          </w:tcPr>
          <w:p w14:paraId="65823338">
            <w:pPr>
              <w:spacing w:line="360" w:lineRule="auto"/>
              <w:rPr>
                <w:rFonts w:hint="default" w:ascii="仿宋" w:hAnsi="仿宋" w:eastAsia="仿宋" w:cs="Times New Roman"/>
                <w:sz w:val="24"/>
                <w:lang w:val="en-US" w:eastAsia="zh-CN"/>
              </w:rPr>
            </w:pPr>
            <w:r>
              <w:rPr>
                <w:rFonts w:hint="eastAsia" w:ascii="仿宋" w:hAnsi="仿宋" w:eastAsia="仿宋" w:cs="Times New Roman"/>
                <w:sz w:val="24"/>
              </w:rPr>
              <w:t>第二阶段成交供应商的方式</w:t>
            </w:r>
            <w:r>
              <w:rPr>
                <w:rFonts w:hint="eastAsia" w:ascii="仿宋" w:hAnsi="仿宋" w:eastAsia="仿宋" w:cs="Times New Roman"/>
                <w:sz w:val="24"/>
                <w:lang w:eastAsia="zh-CN"/>
              </w:rPr>
              <w:t>：</w:t>
            </w:r>
            <w:r>
              <w:rPr>
                <w:rFonts w:hint="eastAsia" w:ascii="仿宋" w:hAnsi="仿宋" w:eastAsia="仿宋" w:cs="Times New Roman"/>
                <w:sz w:val="24"/>
                <w:lang w:val="en-US" w:eastAsia="zh-CN"/>
              </w:rPr>
              <w:t>按序号顺序轮流使用</w:t>
            </w:r>
          </w:p>
        </w:tc>
      </w:tr>
    </w:tbl>
    <w:p w14:paraId="7C176731">
      <w:pPr>
        <w:jc w:val="center"/>
        <w:rPr>
          <w:rFonts w:hint="eastAsia"/>
          <w:b/>
          <w:sz w:val="36"/>
          <w:szCs w:val="36"/>
        </w:rPr>
      </w:pPr>
    </w:p>
    <w:p w14:paraId="63FF8F65">
      <w:pPr>
        <w:jc w:val="center"/>
        <w:rPr>
          <w:b/>
          <w:sz w:val="36"/>
          <w:szCs w:val="36"/>
        </w:rPr>
      </w:pPr>
      <w:r>
        <w:rPr>
          <w:rFonts w:hint="eastAsia"/>
          <w:b/>
          <w:sz w:val="36"/>
          <w:szCs w:val="36"/>
        </w:rPr>
        <w:t>投标须知</w:t>
      </w:r>
    </w:p>
    <w:p w14:paraId="5E2D0DE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017A31B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47D18C6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D030B61">
      <w:pPr>
        <w:spacing w:line="600" w:lineRule="exact"/>
        <w:ind w:firstLine="600" w:firstLineChars="200"/>
        <w:rPr>
          <w:rFonts w:hint="eastAsia"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08D858A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6ECD3B3B">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5266345A">
      <w:pPr>
        <w:spacing w:line="600" w:lineRule="exact"/>
        <w:ind w:firstLine="602" w:firstLineChars="200"/>
        <w:rPr>
          <w:rFonts w:hint="eastAsia"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35F34C8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51CB4C67">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7F3EED32">
      <w:pPr>
        <w:spacing w:line="600" w:lineRule="exact"/>
        <w:ind w:firstLine="600" w:firstLineChars="200"/>
        <w:rPr>
          <w:rFonts w:hint="eastAsia"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2C1E98F1">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2CDE201B">
      <w:pPr>
        <w:widowControl/>
        <w:spacing w:line="360" w:lineRule="auto"/>
        <w:ind w:firstLine="602" w:firstLineChars="200"/>
        <w:rPr>
          <w:rFonts w:hint="eastAsia"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60827B61">
      <w:pPr>
        <w:spacing w:line="600" w:lineRule="exact"/>
        <w:ind w:firstLine="602" w:firstLineChars="200"/>
        <w:rPr>
          <w:rFonts w:hint="eastAsia" w:ascii="仿宋" w:hAnsi="仿宋" w:eastAsia="仿宋"/>
          <w:b/>
          <w:sz w:val="30"/>
          <w:szCs w:val="30"/>
        </w:rPr>
      </w:pPr>
      <w:r>
        <w:rPr>
          <w:rFonts w:hint="eastAsia" w:ascii="仿宋" w:hAnsi="仿宋" w:eastAsia="仿宋"/>
          <w:b/>
          <w:sz w:val="30"/>
          <w:szCs w:val="30"/>
        </w:rPr>
        <w:t>11.有下列情形之一的招标人可以作为无效投标处理：</w:t>
      </w:r>
    </w:p>
    <w:p w14:paraId="08C434B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11.1未按规定时间投标的；</w:t>
      </w:r>
    </w:p>
    <w:p w14:paraId="6A265F3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11.2未按规定密封的；</w:t>
      </w:r>
    </w:p>
    <w:p w14:paraId="5D1E9C1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11.3未满足招标文件规定格式的投标文件；</w:t>
      </w:r>
    </w:p>
    <w:p w14:paraId="7A55F3A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4E71C98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11.5投标文件内容与事实情况不符的。</w:t>
      </w:r>
    </w:p>
    <w:p w14:paraId="7E4C205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11.6投标价格超出招标人“最高控制价”的。</w:t>
      </w:r>
    </w:p>
    <w:p w14:paraId="4982B36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11.7投标文件中有两个有效投标价的。</w:t>
      </w:r>
    </w:p>
    <w:p w14:paraId="362A516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11.8其他不符合法律法规规定的情况。</w:t>
      </w:r>
    </w:p>
    <w:p w14:paraId="108209C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11.9国产产品同一品牌同一型号（一个产品包中包含多个产品的以核心产品为准）有两家或以上投标人投标的，按如下方法处理：</w:t>
      </w:r>
    </w:p>
    <w:p w14:paraId="67BEE37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212894C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2CE0ACF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11.10进口产品同一品牌同一型号（一个产品包中包含多个产品的以核心产品为准）有两家或以上投标人投标的，无厂家授权的做无效投标处理，有厂家授权的投标人按如下方法处理：</w:t>
      </w:r>
    </w:p>
    <w:p w14:paraId="4258B10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5F8B90C9">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083E60EA">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5C18A81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63AC5BC1">
      <w:pPr>
        <w:pStyle w:val="29"/>
        <w:rPr>
          <w:rFonts w:hint="eastAsia" w:ascii="仿宋" w:hAnsi="仿宋" w:eastAsia="仿宋"/>
          <w:b/>
          <w:bCs/>
          <w:sz w:val="30"/>
          <w:szCs w:val="30"/>
        </w:rPr>
      </w:pPr>
      <w:r>
        <w:rPr>
          <w:rFonts w:hint="eastAsia"/>
        </w:rPr>
        <w:t xml:space="preserve">    </w:t>
      </w:r>
      <w:bookmarkStart w:id="7" w:name="_GoBack"/>
      <w:bookmarkEnd w:id="7"/>
      <w:r>
        <w:rPr>
          <w:rFonts w:hint="eastAsia" w:ascii="仿宋" w:hAnsi="仿宋" w:eastAsia="仿宋"/>
          <w:b/>
          <w:bCs/>
          <w:sz w:val="30"/>
          <w:szCs w:val="30"/>
          <w:lang w:val="en-US" w:eastAsia="zh-CN"/>
        </w:rPr>
        <w:t>14</w:t>
      </w:r>
      <w:r>
        <w:rPr>
          <w:rFonts w:hint="eastAsia" w:ascii="仿宋" w:hAnsi="仿宋" w:eastAsia="仿宋"/>
          <w:b/>
          <w:bCs/>
          <w:sz w:val="30"/>
          <w:szCs w:val="30"/>
        </w:rPr>
        <w:t>.合同授予</w:t>
      </w:r>
    </w:p>
    <w:p w14:paraId="6648DDA4">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146BD750">
      <w:pPr>
        <w:rPr>
          <w:rFonts w:hint="eastAsia" w:ascii="仿宋" w:hAnsi="仿宋" w:eastAsia="仿宋"/>
          <w:b/>
          <w:sz w:val="32"/>
          <w:szCs w:val="32"/>
        </w:rPr>
      </w:pPr>
      <w:r>
        <w:rPr>
          <w:rFonts w:hint="eastAsia" w:ascii="仿宋" w:hAnsi="仿宋" w:eastAsia="仿宋"/>
          <w:b/>
          <w:sz w:val="32"/>
          <w:szCs w:val="32"/>
        </w:rPr>
        <w:br w:type="page"/>
      </w:r>
    </w:p>
    <w:p w14:paraId="6920EB37">
      <w:pPr>
        <w:numPr>
          <w:ilvl w:val="0"/>
          <w:numId w:val="1"/>
        </w:numPr>
        <w:ind w:left="0" w:leftChars="0" w:firstLine="0" w:firstLineChars="0"/>
        <w:jc w:val="center"/>
        <w:rPr>
          <w:rFonts w:hint="eastAsia"/>
          <w:b/>
          <w:sz w:val="36"/>
          <w:szCs w:val="36"/>
        </w:rPr>
      </w:pPr>
      <w:r>
        <w:rPr>
          <w:rFonts w:hint="eastAsia"/>
          <w:b/>
          <w:sz w:val="36"/>
          <w:szCs w:val="36"/>
        </w:rPr>
        <w:t>服务标准及要求</w:t>
      </w:r>
    </w:p>
    <w:p w14:paraId="1AFD2B7E">
      <w:pPr>
        <w:numPr>
          <w:ilvl w:val="0"/>
          <w:numId w:val="0"/>
        </w:numPr>
        <w:ind w:leftChars="0"/>
        <w:jc w:val="both"/>
        <w:rPr>
          <w:rFonts w:hint="default" w:ascii="Calibri" w:hAnsi="Calibri" w:eastAsia="宋体" w:cs="Times New Roman"/>
          <w:b w:val="0"/>
          <w:bCs/>
          <w:kern w:val="2"/>
          <w:sz w:val="30"/>
          <w:szCs w:val="30"/>
          <w:lang w:val="en-US" w:eastAsia="zh-CN" w:bidi="ar-SA"/>
        </w:rPr>
      </w:pPr>
      <w:r>
        <w:rPr>
          <w:rFonts w:hint="eastAsia" w:ascii="Calibri" w:hAnsi="Calibri" w:eastAsia="宋体" w:cs="Times New Roman"/>
          <w:b/>
          <w:bCs w:val="0"/>
          <w:kern w:val="2"/>
          <w:sz w:val="30"/>
          <w:szCs w:val="30"/>
          <w:lang w:val="en-US" w:eastAsia="zh-CN" w:bidi="ar-SA"/>
        </w:rPr>
        <w:t>招标要求</w:t>
      </w:r>
      <w:r>
        <w:rPr>
          <w:rFonts w:hint="eastAsia" w:ascii="Calibri" w:hAnsi="Calibri" w:eastAsia="宋体" w:cs="Times New Roman"/>
          <w:b w:val="0"/>
          <w:bCs/>
          <w:kern w:val="2"/>
          <w:sz w:val="30"/>
          <w:szCs w:val="30"/>
          <w:lang w:val="en-US" w:eastAsia="zh-CN" w:bidi="ar-SA"/>
        </w:rPr>
        <w:t>：备选3家招标代理机构</w:t>
      </w:r>
    </w:p>
    <w:p w14:paraId="033F8697">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line="450" w:lineRule="atLeast"/>
        <w:ind w:leftChars="0" w:right="0" w:rightChars="0"/>
        <w:outlineLvl w:val="2"/>
        <w:rPr>
          <w:rFonts w:hint="default"/>
          <w:b w:val="0"/>
          <w:bCs/>
          <w:sz w:val="30"/>
          <w:szCs w:val="30"/>
          <w:lang w:val="en-US" w:eastAsia="zh-CN"/>
        </w:rPr>
      </w:pPr>
      <w:r>
        <w:rPr>
          <w:rFonts w:hint="eastAsia" w:ascii="Calibri" w:hAnsi="Calibri" w:eastAsia="宋体" w:cs="Times New Roman"/>
          <w:b w:val="0"/>
          <w:bCs/>
          <w:kern w:val="2"/>
          <w:sz w:val="30"/>
          <w:szCs w:val="30"/>
          <w:lang w:val="en-US" w:eastAsia="zh-CN" w:bidi="ar-SA"/>
        </w:rPr>
        <w:t>1、</w:t>
      </w:r>
      <w:r>
        <w:rPr>
          <w:rFonts w:hint="default" w:ascii="Calibri" w:hAnsi="Calibri" w:eastAsia="宋体" w:cs="Times New Roman"/>
          <w:b w:val="0"/>
          <w:bCs/>
          <w:kern w:val="2"/>
          <w:sz w:val="30"/>
          <w:szCs w:val="30"/>
          <w:lang w:val="en-US" w:eastAsia="zh-CN" w:bidi="ar-SA"/>
        </w:rPr>
        <w:t>人员与专业能力</w:t>
      </w:r>
      <w:r>
        <w:rPr>
          <w:rFonts w:hint="eastAsia" w:ascii="Calibri" w:hAnsi="Calibri" w:eastAsia="宋体" w:cs="Times New Roman"/>
          <w:b w:val="0"/>
          <w:bCs/>
          <w:kern w:val="2"/>
          <w:sz w:val="30"/>
          <w:szCs w:val="30"/>
          <w:lang w:val="en-US" w:eastAsia="zh-CN" w:bidi="ar-SA"/>
        </w:rPr>
        <w:t>：</w:t>
      </w:r>
      <w:r>
        <w:rPr>
          <w:rFonts w:hint="eastAsia" w:ascii="Calibri" w:hAnsi="Calibri" w:eastAsia="宋体" w:cs="Times New Roman"/>
          <w:b w:val="0"/>
          <w:bCs/>
          <w:kern w:val="2"/>
          <w:sz w:val="30"/>
          <w:szCs w:val="30"/>
          <w:lang w:val="en-US" w:eastAsia="zh-CN" w:bidi="ar-SA"/>
        </w:rPr>
        <w:br w:type="textWrapping"/>
      </w:r>
      <w:r>
        <w:rPr>
          <w:rFonts w:hint="eastAsia" w:ascii="Calibri" w:hAnsi="Calibri" w:eastAsia="宋体" w:cs="Times New Roman"/>
          <w:b w:val="0"/>
          <w:bCs/>
          <w:kern w:val="2"/>
          <w:sz w:val="30"/>
          <w:szCs w:val="30"/>
          <w:lang w:val="en-US" w:eastAsia="zh-CN" w:bidi="ar-SA"/>
        </w:rPr>
        <w:t xml:space="preserve">  （1）</w:t>
      </w:r>
      <w:r>
        <w:rPr>
          <w:rFonts w:hint="eastAsia"/>
          <w:b w:val="0"/>
          <w:bCs/>
          <w:sz w:val="30"/>
          <w:szCs w:val="30"/>
          <w:lang w:val="en-US" w:eastAsia="zh-CN"/>
        </w:rPr>
        <w:t>从业人员：需配备不少于5名熟悉招标投标法律法规</w:t>
      </w:r>
      <w:r>
        <w:rPr>
          <w:rFonts w:hint="default"/>
          <w:b w:val="0"/>
          <w:bCs/>
          <w:sz w:val="30"/>
          <w:szCs w:val="30"/>
          <w:lang w:val="en-US" w:eastAsia="zh-CN"/>
        </w:rPr>
        <w:t>、具备编制</w:t>
      </w:r>
      <w:r>
        <w:rPr>
          <w:rFonts w:hint="eastAsia"/>
          <w:b w:val="0"/>
          <w:bCs/>
          <w:sz w:val="30"/>
          <w:szCs w:val="30"/>
          <w:lang w:val="en-US" w:eastAsia="zh-CN"/>
        </w:rPr>
        <w:t>招标文件</w:t>
      </w:r>
      <w:r>
        <w:rPr>
          <w:rFonts w:hint="default"/>
          <w:b w:val="0"/>
          <w:bCs/>
          <w:sz w:val="30"/>
          <w:szCs w:val="30"/>
          <w:lang w:val="en-US" w:eastAsia="zh-CN"/>
        </w:rPr>
        <w:t>和组织</w:t>
      </w:r>
      <w:r>
        <w:rPr>
          <w:rFonts w:hint="eastAsia"/>
          <w:b w:val="0"/>
          <w:bCs/>
          <w:sz w:val="30"/>
          <w:szCs w:val="30"/>
          <w:lang w:val="en-US" w:eastAsia="zh-CN"/>
        </w:rPr>
        <w:t>评标</w:t>
      </w:r>
      <w:r>
        <w:rPr>
          <w:rFonts w:hint="default"/>
          <w:b w:val="0"/>
          <w:bCs/>
          <w:sz w:val="30"/>
          <w:szCs w:val="30"/>
          <w:lang w:val="en-US" w:eastAsia="zh-CN"/>
        </w:rPr>
        <w:t xml:space="preserve">能力的专业人员 。 </w:t>
      </w:r>
      <w:r>
        <w:rPr>
          <w:rFonts w:hint="default"/>
          <w:b w:val="0"/>
          <w:bCs/>
          <w:sz w:val="30"/>
          <w:szCs w:val="30"/>
          <w:lang w:val="en-US" w:eastAsia="zh-CN"/>
        </w:rPr>
        <w:br w:type="textWrapping"/>
      </w:r>
      <w:r>
        <w:rPr>
          <w:rFonts w:hint="eastAsia"/>
          <w:b w:val="0"/>
          <w:bCs/>
          <w:sz w:val="30"/>
          <w:szCs w:val="30"/>
          <w:lang w:val="en-US" w:eastAsia="zh-CN"/>
        </w:rPr>
        <w:t xml:space="preserve">  （2）专业能力：团队成员需熟悉《招标投标法》《政府采购法》等相关法律法规，具备对应行业（如建筑、IT、医疗）的专业知识。</w:t>
      </w:r>
    </w:p>
    <w:p w14:paraId="41BA7B2D">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line="450" w:lineRule="atLeast"/>
        <w:ind w:right="0" w:rightChars="0"/>
        <w:outlineLvl w:val="2"/>
        <w:rPr>
          <w:rFonts w:hint="default" w:ascii="宋体" w:hAnsi="宋体" w:eastAsia="宋体" w:cs="宋体"/>
          <w:b w:val="0"/>
          <w:bCs/>
          <w:kern w:val="0"/>
          <w:sz w:val="30"/>
          <w:szCs w:val="30"/>
          <w:lang w:val="en-US" w:eastAsia="zh-CN" w:bidi="ar"/>
        </w:rPr>
      </w:pPr>
      <w:r>
        <w:rPr>
          <w:rFonts w:hint="eastAsia"/>
          <w:b w:val="0"/>
          <w:bCs/>
          <w:sz w:val="30"/>
          <w:szCs w:val="30"/>
          <w:lang w:val="en-US" w:eastAsia="zh-CN"/>
        </w:rPr>
        <w:t>2、</w:t>
      </w:r>
      <w:r>
        <w:rPr>
          <w:rFonts w:hint="default"/>
          <w:b w:val="0"/>
          <w:bCs/>
          <w:sz w:val="30"/>
          <w:szCs w:val="30"/>
          <w:lang w:val="en-US" w:eastAsia="zh-CN"/>
        </w:rPr>
        <w:t>业绩经验要求</w:t>
      </w:r>
      <w:r>
        <w:rPr>
          <w:rFonts w:hint="default"/>
          <w:b w:val="0"/>
          <w:bCs/>
          <w:sz w:val="30"/>
          <w:szCs w:val="30"/>
          <w:lang w:val="en-US" w:eastAsia="zh-CN"/>
        </w:rPr>
        <w:br w:type="textWrapping"/>
      </w:r>
      <w:r>
        <w:rPr>
          <w:rFonts w:hint="eastAsia"/>
          <w:b w:val="0"/>
          <w:bCs/>
          <w:sz w:val="30"/>
          <w:szCs w:val="30"/>
          <w:lang w:val="en-US" w:eastAsia="zh-CN"/>
        </w:rPr>
        <w:t xml:space="preserve">  （1）</w:t>
      </w:r>
      <w:r>
        <w:rPr>
          <w:rFonts w:hint="default"/>
          <w:b w:val="0"/>
          <w:bCs/>
          <w:sz w:val="30"/>
          <w:szCs w:val="30"/>
          <w:lang w:val="en-US" w:eastAsia="zh-CN"/>
        </w:rPr>
        <w:t>过往业绩：近3年内有</w:t>
      </w:r>
      <w:r>
        <w:rPr>
          <w:rFonts w:hint="eastAsia"/>
          <w:b w:val="0"/>
          <w:bCs/>
          <w:sz w:val="30"/>
          <w:szCs w:val="30"/>
          <w:lang w:val="en-US" w:eastAsia="zh-CN"/>
        </w:rPr>
        <w:t>工程、政府采购等方面</w:t>
      </w:r>
      <w:r>
        <w:rPr>
          <w:rFonts w:hint="default"/>
          <w:b w:val="0"/>
          <w:bCs/>
          <w:sz w:val="30"/>
          <w:szCs w:val="30"/>
          <w:lang w:val="en-US" w:eastAsia="zh-CN"/>
        </w:rPr>
        <w:t>的招标代理成功案例，并提供</w:t>
      </w:r>
      <w:r>
        <w:rPr>
          <w:rFonts w:hint="eastAsia"/>
          <w:b w:val="0"/>
          <w:bCs/>
          <w:sz w:val="30"/>
          <w:szCs w:val="30"/>
          <w:lang w:val="en-US" w:eastAsia="zh-CN"/>
        </w:rPr>
        <w:t>交易中心网站截图</w:t>
      </w:r>
      <w:r>
        <w:rPr>
          <w:rFonts w:hint="default"/>
          <w:b w:val="0"/>
          <w:bCs/>
          <w:sz w:val="30"/>
          <w:szCs w:val="30"/>
          <w:lang w:val="en-US" w:eastAsia="zh-CN"/>
        </w:rPr>
        <w:t>证明。</w:t>
      </w:r>
      <w:r>
        <w:rPr>
          <w:rFonts w:hint="default"/>
          <w:b w:val="0"/>
          <w:bCs/>
          <w:sz w:val="30"/>
          <w:szCs w:val="30"/>
          <w:lang w:val="en-US" w:eastAsia="zh-CN"/>
        </w:rPr>
        <w:br w:type="textWrapping"/>
      </w:r>
      <w:r>
        <w:rPr>
          <w:rFonts w:hint="eastAsia"/>
          <w:b w:val="0"/>
          <w:bCs/>
          <w:sz w:val="30"/>
          <w:szCs w:val="30"/>
          <w:lang w:val="en-US" w:eastAsia="zh-CN"/>
        </w:rPr>
        <w:t xml:space="preserve">  （2）</w:t>
      </w:r>
      <w:r>
        <w:rPr>
          <w:rFonts w:hint="default"/>
          <w:b w:val="0"/>
          <w:bCs/>
          <w:sz w:val="30"/>
          <w:szCs w:val="30"/>
          <w:lang w:val="en-US" w:eastAsia="zh-CN"/>
        </w:rPr>
        <w:t>服务口碑：无重大违法违规记录，未被列入“失信被执行人名单”或“政府采购严重违法失信行为记录名单”。</w:t>
      </w:r>
      <w:r>
        <w:rPr>
          <w:rFonts w:hint="default"/>
          <w:b w:val="0"/>
          <w:bCs/>
          <w:sz w:val="30"/>
          <w:szCs w:val="30"/>
          <w:lang w:val="en-US" w:eastAsia="zh-CN"/>
        </w:rPr>
        <w:br w:type="textWrapping"/>
      </w:r>
      <w:r>
        <w:rPr>
          <w:rFonts w:hint="default"/>
          <w:b w:val="0"/>
          <w:bCs/>
          <w:sz w:val="30"/>
          <w:szCs w:val="30"/>
          <w:lang w:val="en-US" w:eastAsia="zh-CN"/>
        </w:rPr>
        <w:br w:type="textWrapping"/>
      </w:r>
      <w:r>
        <w:rPr>
          <w:rFonts w:hint="eastAsia"/>
          <w:b w:val="0"/>
          <w:bCs/>
          <w:sz w:val="30"/>
          <w:szCs w:val="30"/>
          <w:lang w:val="en-US" w:eastAsia="zh-CN"/>
        </w:rPr>
        <w:t>3、</w:t>
      </w:r>
      <w:r>
        <w:rPr>
          <w:rFonts w:hint="default" w:ascii="宋体" w:hAnsi="宋体" w:eastAsia="宋体" w:cs="宋体"/>
          <w:b w:val="0"/>
          <w:bCs/>
          <w:kern w:val="0"/>
          <w:sz w:val="30"/>
          <w:szCs w:val="30"/>
          <w:lang w:val="en-US" w:eastAsia="zh-CN" w:bidi="ar"/>
        </w:rPr>
        <w:t xml:space="preserve"> 服务与管理要求</w:t>
      </w:r>
      <w:r>
        <w:rPr>
          <w:rFonts w:hint="default" w:ascii="宋体" w:hAnsi="宋体" w:eastAsia="宋体" w:cs="宋体"/>
          <w:b w:val="0"/>
          <w:bCs/>
          <w:kern w:val="0"/>
          <w:sz w:val="30"/>
          <w:szCs w:val="30"/>
          <w:lang w:val="en-US" w:eastAsia="zh-CN" w:bidi="ar"/>
        </w:rPr>
        <w:br w:type="textWrapping"/>
      </w:r>
      <w:r>
        <w:rPr>
          <w:rFonts w:hint="eastAsia" w:ascii="宋体" w:hAnsi="宋体" w:eastAsia="宋体" w:cs="宋体"/>
          <w:b w:val="0"/>
          <w:bCs/>
          <w:kern w:val="0"/>
          <w:sz w:val="30"/>
          <w:szCs w:val="30"/>
          <w:lang w:val="en-US" w:eastAsia="zh-CN" w:bidi="ar"/>
        </w:rPr>
        <w:t xml:space="preserve">  </w:t>
      </w:r>
      <w:r>
        <w:rPr>
          <w:rFonts w:hint="eastAsia" w:ascii="宋体" w:hAnsi="宋体" w:cs="宋体"/>
          <w:b w:val="0"/>
          <w:bCs/>
          <w:kern w:val="0"/>
          <w:sz w:val="30"/>
          <w:szCs w:val="30"/>
          <w:lang w:val="en-US" w:eastAsia="zh-CN" w:bidi="ar"/>
        </w:rPr>
        <w:t>（1）</w:t>
      </w:r>
      <w:r>
        <w:rPr>
          <w:rFonts w:hint="default" w:ascii="宋体" w:hAnsi="宋体" w:eastAsia="宋体" w:cs="宋体"/>
          <w:b w:val="0"/>
          <w:bCs/>
          <w:kern w:val="0"/>
          <w:sz w:val="30"/>
          <w:szCs w:val="30"/>
          <w:lang w:val="en-US" w:eastAsia="zh-CN" w:bidi="ar"/>
        </w:rPr>
        <w:t>服务流程：具备规范的招标代理流程，能高效完成招标文件编制、公告发布、开评标组织、档案整理等全流程服务。</w:t>
      </w:r>
      <w:r>
        <w:rPr>
          <w:rFonts w:hint="default" w:ascii="宋体" w:hAnsi="宋体" w:eastAsia="宋体" w:cs="宋体"/>
          <w:b w:val="0"/>
          <w:bCs/>
          <w:kern w:val="0"/>
          <w:sz w:val="30"/>
          <w:szCs w:val="30"/>
          <w:lang w:val="en-US" w:eastAsia="zh-CN" w:bidi="ar"/>
        </w:rPr>
        <w:br w:type="textWrapping"/>
      </w:r>
      <w:r>
        <w:rPr>
          <w:rFonts w:hint="eastAsia" w:ascii="宋体" w:hAnsi="宋体" w:eastAsia="宋体" w:cs="宋体"/>
          <w:b w:val="0"/>
          <w:bCs/>
          <w:kern w:val="0"/>
          <w:sz w:val="30"/>
          <w:szCs w:val="30"/>
          <w:lang w:val="en-US" w:eastAsia="zh-CN" w:bidi="ar"/>
        </w:rPr>
        <w:t xml:space="preserve">  </w:t>
      </w:r>
      <w:r>
        <w:rPr>
          <w:rFonts w:hint="eastAsia" w:ascii="宋体" w:hAnsi="宋体" w:cs="宋体"/>
          <w:b w:val="0"/>
          <w:bCs/>
          <w:kern w:val="0"/>
          <w:sz w:val="30"/>
          <w:szCs w:val="30"/>
          <w:lang w:val="en-US" w:eastAsia="zh-CN" w:bidi="ar"/>
        </w:rPr>
        <w:t>（2）</w:t>
      </w:r>
      <w:r>
        <w:rPr>
          <w:rFonts w:hint="default" w:ascii="宋体" w:hAnsi="宋体" w:eastAsia="宋体" w:cs="宋体"/>
          <w:b w:val="0"/>
          <w:bCs/>
          <w:kern w:val="0"/>
          <w:sz w:val="30"/>
          <w:szCs w:val="30"/>
          <w:lang w:val="en-US" w:eastAsia="zh-CN" w:bidi="ar"/>
        </w:rPr>
        <w:t>保密与廉洁：承诺严格遵守保密纪律，杜绝商业贿赂，确保招标过程的公平、公正、公开。</w:t>
      </w:r>
      <w:r>
        <w:rPr>
          <w:rFonts w:hint="default" w:ascii="宋体" w:hAnsi="宋体" w:eastAsia="宋体" w:cs="宋体"/>
          <w:b w:val="0"/>
          <w:bCs/>
          <w:kern w:val="0"/>
          <w:sz w:val="30"/>
          <w:szCs w:val="30"/>
          <w:lang w:val="en-US" w:eastAsia="zh-CN" w:bidi="ar"/>
        </w:rPr>
        <w:br w:type="textWrapping"/>
      </w:r>
      <w:r>
        <w:rPr>
          <w:rFonts w:hint="eastAsia" w:ascii="宋体" w:hAnsi="宋体" w:eastAsia="宋体" w:cs="宋体"/>
          <w:b w:val="0"/>
          <w:bCs/>
          <w:kern w:val="0"/>
          <w:sz w:val="30"/>
          <w:szCs w:val="30"/>
          <w:lang w:val="en-US" w:eastAsia="zh-CN" w:bidi="ar"/>
        </w:rPr>
        <w:t xml:space="preserve">  （3）代理机构向项目中标方收取的代理服务费标准不得超过豫招办【2023】002号文件的规定标准。</w:t>
      </w:r>
    </w:p>
    <w:p w14:paraId="229B8870">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line="450" w:lineRule="atLeast"/>
        <w:ind w:leftChars="0" w:right="0" w:rightChars="0"/>
        <w:jc w:val="center"/>
        <w:outlineLvl w:val="2"/>
        <w:rPr>
          <w:b/>
          <w:sz w:val="36"/>
          <w:szCs w:val="36"/>
        </w:rPr>
      </w:pPr>
      <w:r>
        <w:rPr>
          <w:rFonts w:hint="default" w:ascii="宋体" w:hAnsi="宋体" w:eastAsia="宋体" w:cs="宋体"/>
          <w:b w:val="0"/>
          <w:bCs/>
          <w:kern w:val="0"/>
          <w:sz w:val="30"/>
          <w:szCs w:val="30"/>
          <w:lang w:val="en-US" w:eastAsia="zh-CN" w:bidi="ar"/>
        </w:rPr>
        <w:t>‌</w:t>
      </w:r>
      <w:r>
        <w:rPr>
          <w:rFonts w:hint="eastAsia"/>
          <w:b/>
          <w:sz w:val="36"/>
          <w:szCs w:val="36"/>
        </w:rPr>
        <w:t>四、开标、评标办法及成交原则</w:t>
      </w:r>
    </w:p>
    <w:p w14:paraId="43CDFF96">
      <w:pPr>
        <w:widowControl/>
        <w:adjustRightInd w:val="0"/>
        <w:snapToGrid w:val="0"/>
        <w:spacing w:line="360" w:lineRule="auto"/>
        <w:ind w:firstLine="602" w:firstLineChars="200"/>
        <w:rPr>
          <w:rFonts w:hint="eastAsia" w:ascii="仿宋" w:hAnsi="仿宋" w:eastAsia="仿宋"/>
          <w:b/>
          <w:sz w:val="30"/>
          <w:szCs w:val="30"/>
        </w:rPr>
      </w:pPr>
    </w:p>
    <w:p w14:paraId="50D30198">
      <w:pPr>
        <w:widowControl/>
        <w:adjustRightInd w:val="0"/>
        <w:snapToGrid w:val="0"/>
        <w:spacing w:line="360" w:lineRule="auto"/>
        <w:rPr>
          <w:rFonts w:hint="eastAsia" w:ascii="仿宋" w:hAnsi="仿宋" w:eastAsia="仿宋"/>
          <w:b/>
          <w:kern w:val="0"/>
          <w:sz w:val="30"/>
          <w:szCs w:val="30"/>
        </w:rPr>
      </w:pPr>
      <w:r>
        <w:rPr>
          <w:rFonts w:hint="eastAsia" w:ascii="仿宋" w:hAnsi="仿宋" w:eastAsia="仿宋"/>
          <w:b/>
          <w:kern w:val="0"/>
          <w:sz w:val="30"/>
          <w:szCs w:val="30"/>
        </w:rPr>
        <w:t>1、开标</w:t>
      </w:r>
    </w:p>
    <w:p w14:paraId="49F117D5">
      <w:pPr>
        <w:spacing w:line="600" w:lineRule="exact"/>
        <w:ind w:firstLine="301" w:firstLineChars="100"/>
        <w:rPr>
          <w:rFonts w:hint="eastAsia"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412C2AA2">
      <w:pPr>
        <w:spacing w:line="600" w:lineRule="exact"/>
        <w:ind w:firstLine="300" w:firstLineChars="100"/>
        <w:rPr>
          <w:rFonts w:hint="eastAsia"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66C640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1.3开标程序：</w:t>
      </w:r>
    </w:p>
    <w:p w14:paraId="1746AFA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0DCD28E2">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2A614B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1.5投标人不足</w:t>
      </w:r>
      <w:r>
        <w:rPr>
          <w:rFonts w:hint="eastAsia" w:ascii="仿宋" w:hAnsi="仿宋" w:eastAsia="仿宋"/>
          <w:sz w:val="30"/>
          <w:szCs w:val="30"/>
          <w:lang w:val="en-US" w:eastAsia="zh-CN"/>
        </w:rPr>
        <w:t>五</w:t>
      </w:r>
      <w:r>
        <w:rPr>
          <w:rFonts w:hint="eastAsia" w:ascii="仿宋" w:hAnsi="仿宋" w:eastAsia="仿宋"/>
          <w:sz w:val="30"/>
          <w:szCs w:val="30"/>
        </w:rPr>
        <w:t>家的不开标。</w:t>
      </w:r>
    </w:p>
    <w:p w14:paraId="08753CD9">
      <w:pPr>
        <w:widowControl/>
        <w:numPr>
          <w:ilvl w:val="0"/>
          <w:numId w:val="2"/>
        </w:numPr>
        <w:adjustRightInd w:val="0"/>
        <w:snapToGrid w:val="0"/>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评标</w:t>
      </w:r>
    </w:p>
    <w:p w14:paraId="14AC0330">
      <w:pPr>
        <w:widowControl/>
        <w:adjustRightInd w:val="0"/>
        <w:snapToGrid w:val="0"/>
        <w:spacing w:line="360" w:lineRule="auto"/>
        <w:ind w:firstLine="602" w:firstLineChars="200"/>
        <w:rPr>
          <w:rFonts w:hint="eastAsia"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2602FE50">
      <w:pPr>
        <w:widowControl/>
        <w:adjustRightInd w:val="0"/>
        <w:snapToGrid w:val="0"/>
        <w:spacing w:line="360" w:lineRule="auto"/>
        <w:ind w:firstLine="602" w:firstLineChars="200"/>
        <w:rPr>
          <w:rFonts w:hint="eastAsia"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本次招标采用综合评分法。</w:t>
      </w:r>
    </w:p>
    <w:p w14:paraId="5BE30D8A">
      <w:pPr>
        <w:spacing w:line="600" w:lineRule="exact"/>
        <w:ind w:firstLine="301" w:firstLineChars="100"/>
        <w:rPr>
          <w:rFonts w:hint="eastAsia"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308B561A">
      <w:pPr>
        <w:spacing w:line="600" w:lineRule="exact"/>
        <w:ind w:firstLine="301" w:firstLineChars="100"/>
        <w:rPr>
          <w:rFonts w:hint="eastAsia" w:ascii="仿宋" w:hAnsi="仿宋" w:eastAsia="仿宋"/>
          <w:b/>
          <w:sz w:val="30"/>
          <w:szCs w:val="30"/>
        </w:rPr>
      </w:pPr>
      <w:r>
        <w:rPr>
          <w:rFonts w:hint="eastAsia" w:ascii="仿宋" w:hAnsi="仿宋" w:eastAsia="仿宋"/>
          <w:b/>
          <w:sz w:val="30"/>
          <w:szCs w:val="30"/>
        </w:rPr>
        <w:t xml:space="preserve">  2.4评标纪律</w:t>
      </w:r>
    </w:p>
    <w:p w14:paraId="6C72FDA8">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127A0A8C">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2.4.2评标过程中，严禁评委私自同投标人接触。</w:t>
      </w:r>
    </w:p>
    <w:p w14:paraId="6EF361B7">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9F8A6E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2328152F">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53C16C10">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 评标程序</w:t>
      </w:r>
    </w:p>
    <w:p w14:paraId="3E5B804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 评标的准备和初步评审</w:t>
      </w:r>
    </w:p>
    <w:p w14:paraId="5755BF5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0F99933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1）招标的目标；</w:t>
      </w:r>
    </w:p>
    <w:p w14:paraId="11B18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2）招标项目的范围和性质；</w:t>
      </w:r>
    </w:p>
    <w:p w14:paraId="63189B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3）招标文件中规定的技术要求、标准和商务条款；</w:t>
      </w:r>
    </w:p>
    <w:p w14:paraId="422246C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380355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72E5BC56">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3.1.3 符合性审查</w:t>
      </w:r>
    </w:p>
    <w:p w14:paraId="727717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DDD62C5">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1122F5A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1）投标文件没有投标人法人代表或授权代表签字并加盖公章；</w:t>
      </w:r>
    </w:p>
    <w:p w14:paraId="053722E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2）投标文件载明的招标项目完成期限超过招标文件规定的期限；</w:t>
      </w:r>
    </w:p>
    <w:p w14:paraId="2F43790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3）明显不符合技术规格、技术标准的要求；</w:t>
      </w:r>
    </w:p>
    <w:p w14:paraId="4A85B07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4）投标文件载明货物包装方式、检验标准和方法不符合招标文件的要求；</w:t>
      </w:r>
    </w:p>
    <w:p w14:paraId="05D0B42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5）投标文件附有招标采购人不能接受的条件；</w:t>
      </w:r>
    </w:p>
    <w:p w14:paraId="329C28F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6）不符合招标文件规定的其它实质性要求；</w:t>
      </w:r>
    </w:p>
    <w:p w14:paraId="2BDC5BA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7）投标人递交两套或多套内容不同的投标文件，或在一套投标文件中对同一招标项目报有两个或多个报价，且未声明哪一个有效。按招标文件规定提交备选投标方案的除外；</w:t>
      </w:r>
    </w:p>
    <w:p w14:paraId="3FB5F4C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8）投标人以他人的名义投标、串通投标、以行贿手段谋取中标或者以其他弄虚作假方式投标的；</w:t>
      </w:r>
    </w:p>
    <w:p w14:paraId="427C7CF0">
      <w:pPr>
        <w:ind w:firstLine="600" w:firstLineChars="200"/>
      </w:pPr>
      <w:r>
        <w:rPr>
          <w:rFonts w:hint="eastAsia" w:ascii="仿宋" w:hAnsi="仿宋" w:eastAsia="仿宋" w:cs="仿宋"/>
          <w:sz w:val="30"/>
          <w:szCs w:val="30"/>
        </w:rPr>
        <w:t>9）技术参数对照表中标注为重要技术参数的（打**号或★</w:t>
      </w:r>
    </w:p>
    <w:p w14:paraId="3CD1ECB0">
      <w:r>
        <w:rPr>
          <w:rFonts w:hint="eastAsia" w:ascii="仿宋" w:hAnsi="仿宋" w:eastAsia="仿宋" w:cs="仿宋"/>
          <w:sz w:val="30"/>
          <w:szCs w:val="30"/>
        </w:rPr>
        <w:t>★号的），有一项不符合或未响应的；</w:t>
      </w:r>
    </w:p>
    <w:p w14:paraId="5C71EC2F">
      <w:pPr>
        <w:pStyle w:val="30"/>
      </w:pPr>
    </w:p>
    <w:p w14:paraId="197EB585">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10）其它在招标文件中已明确为无效标的;</w:t>
      </w:r>
    </w:p>
    <w:p w14:paraId="2D067F1E">
      <w:pPr>
        <w:spacing w:line="6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11）不符合法律、法规和招标文件中规定的其他实质性要求的。</w:t>
      </w:r>
    </w:p>
    <w:p w14:paraId="6D476688">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673557E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3.2.1 对投标文件中商务文件进行评审；</w:t>
      </w:r>
    </w:p>
    <w:p w14:paraId="047B2E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3.2.2 对投标文件中技术文件进行评审。</w:t>
      </w:r>
    </w:p>
    <w:p w14:paraId="04AB84C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3.3 澄清</w:t>
      </w:r>
    </w:p>
    <w:p w14:paraId="4311B37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191EA8A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3.4 评委打分</w:t>
      </w:r>
    </w:p>
    <w:p w14:paraId="4839195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3.5 提交评标报告</w:t>
      </w:r>
    </w:p>
    <w:p w14:paraId="27DD1A4B">
      <w:pPr>
        <w:spacing w:line="360" w:lineRule="auto"/>
        <w:rPr>
          <w:rFonts w:hint="eastAsia" w:ascii="仿宋" w:hAnsi="仿宋" w:eastAsia="仿宋" w:cs="仿宋"/>
          <w:sz w:val="30"/>
          <w:szCs w:val="30"/>
        </w:rPr>
      </w:pPr>
      <w:r>
        <w:rPr>
          <w:rFonts w:hint="eastAsia" w:ascii="仿宋" w:hAnsi="仿宋" w:eastAsia="仿宋" w:cs="仿宋"/>
          <w:b/>
          <w:sz w:val="30"/>
          <w:szCs w:val="30"/>
        </w:rPr>
        <w:t>3.6</w:t>
      </w:r>
      <w:r>
        <w:rPr>
          <w:rFonts w:hint="eastAsia" w:ascii="仿宋" w:hAnsi="仿宋" w:eastAsia="仿宋" w:cs="仿宋"/>
          <w:b/>
          <w:bCs/>
          <w:sz w:val="30"/>
          <w:szCs w:val="30"/>
        </w:rPr>
        <w:t>评标委员会推荐：</w:t>
      </w:r>
    </w:p>
    <w:p w14:paraId="23EC893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招标代理机构</w:t>
      </w:r>
      <w:r>
        <w:rPr>
          <w:rFonts w:hint="eastAsia" w:ascii="仿宋" w:hAnsi="仿宋" w:eastAsia="仿宋" w:cs="仿宋"/>
          <w:sz w:val="30"/>
          <w:szCs w:val="30"/>
        </w:rPr>
        <w:t>入</w:t>
      </w:r>
      <w:r>
        <w:rPr>
          <w:rFonts w:hint="eastAsia" w:ascii="仿宋" w:hAnsi="仿宋" w:eastAsia="仿宋" w:cs="仿宋"/>
          <w:sz w:val="30"/>
          <w:szCs w:val="30"/>
          <w:lang w:val="en-US" w:eastAsia="zh-CN"/>
        </w:rPr>
        <w:t>围</w:t>
      </w:r>
      <w:r>
        <w:rPr>
          <w:rFonts w:hint="eastAsia" w:ascii="仿宋" w:hAnsi="仿宋" w:eastAsia="仿宋" w:cs="仿宋"/>
          <w:sz w:val="30"/>
          <w:szCs w:val="30"/>
        </w:rPr>
        <w:t>备选单位</w:t>
      </w:r>
      <w:r>
        <w:rPr>
          <w:rFonts w:hint="eastAsia" w:ascii="仿宋" w:hAnsi="仿宋" w:eastAsia="仿宋" w:cs="仿宋"/>
          <w:sz w:val="30"/>
          <w:szCs w:val="30"/>
          <w:lang w:val="en-US" w:eastAsia="zh-CN"/>
        </w:rPr>
        <w:t>3</w:t>
      </w:r>
      <w:r>
        <w:rPr>
          <w:rFonts w:hint="eastAsia" w:ascii="仿宋" w:hAnsi="仿宋" w:eastAsia="仿宋" w:cs="仿宋"/>
          <w:sz w:val="30"/>
          <w:szCs w:val="30"/>
        </w:rPr>
        <w:t>家,</w:t>
      </w:r>
      <w:r>
        <w:rPr>
          <w:rFonts w:hint="eastAsia" w:ascii="仿宋" w:hAnsi="仿宋" w:eastAsia="仿宋" w:cs="仿宋"/>
          <w:sz w:val="30"/>
          <w:szCs w:val="30"/>
          <w:lang w:val="en-US" w:eastAsia="zh-CN"/>
        </w:rPr>
        <w:t>采用综合评标法，</w:t>
      </w:r>
      <w:r>
        <w:rPr>
          <w:rFonts w:hint="eastAsia" w:ascii="仿宋" w:hAnsi="仿宋" w:eastAsia="仿宋" w:cs="仿宋"/>
          <w:sz w:val="30"/>
          <w:szCs w:val="30"/>
        </w:rPr>
        <w:t>通过评审后按得分由高到低确定排名前</w:t>
      </w:r>
      <w:r>
        <w:rPr>
          <w:rFonts w:hint="eastAsia" w:ascii="仿宋" w:hAnsi="仿宋" w:eastAsia="仿宋" w:cs="仿宋"/>
          <w:sz w:val="30"/>
          <w:szCs w:val="30"/>
          <w:lang w:val="en-US" w:eastAsia="zh-CN"/>
        </w:rPr>
        <w:t>3</w:t>
      </w:r>
      <w:r>
        <w:rPr>
          <w:rFonts w:hint="eastAsia" w:ascii="仿宋" w:hAnsi="仿宋" w:eastAsia="仿宋" w:cs="仿宋"/>
          <w:sz w:val="30"/>
          <w:szCs w:val="30"/>
        </w:rPr>
        <w:t>位的</w:t>
      </w:r>
      <w:r>
        <w:rPr>
          <w:rFonts w:hint="eastAsia" w:ascii="仿宋" w:hAnsi="仿宋" w:eastAsia="仿宋" w:cs="仿宋"/>
          <w:sz w:val="30"/>
          <w:szCs w:val="30"/>
          <w:lang w:val="en-US" w:eastAsia="zh-CN"/>
        </w:rPr>
        <w:t>入围成交</w:t>
      </w:r>
      <w:r>
        <w:rPr>
          <w:rFonts w:hint="eastAsia" w:ascii="仿宋" w:hAnsi="仿宋" w:eastAsia="仿宋" w:cs="仿宋"/>
          <w:sz w:val="30"/>
          <w:szCs w:val="30"/>
        </w:rPr>
        <w:t>。如综合评分相等时，以投标报价低的优先。</w:t>
      </w:r>
    </w:p>
    <w:p w14:paraId="56719A58">
      <w:pPr>
        <w:spacing w:line="360" w:lineRule="auto"/>
        <w:rPr>
          <w:rFonts w:hint="eastAsia" w:ascii="仿宋" w:hAnsi="仿宋" w:eastAsia="仿宋" w:cs="仿宋"/>
          <w:b/>
          <w:sz w:val="30"/>
          <w:szCs w:val="30"/>
        </w:rPr>
      </w:pPr>
      <w:r>
        <w:rPr>
          <w:rFonts w:hint="eastAsia" w:ascii="仿宋" w:hAnsi="仿宋" w:eastAsia="仿宋" w:cs="仿宋"/>
          <w:b/>
          <w:sz w:val="30"/>
          <w:szCs w:val="30"/>
        </w:rPr>
        <w:t>3.7定标</w:t>
      </w:r>
    </w:p>
    <w:p w14:paraId="5B9022F9">
      <w:pPr>
        <w:spacing w:line="360" w:lineRule="auto"/>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评标委员会于会议现场直接确定排名前3位的招标代理机构入围成交。</w:t>
      </w:r>
      <w:r>
        <w:rPr>
          <w:rFonts w:hint="eastAsia" w:ascii="仿宋" w:hAnsi="仿宋" w:eastAsia="仿宋" w:cs="仿宋"/>
          <w:sz w:val="30"/>
          <w:szCs w:val="30"/>
        </w:rPr>
        <w:t>成交</w:t>
      </w:r>
      <w:r>
        <w:rPr>
          <w:rFonts w:hint="eastAsia" w:ascii="仿宋" w:hAnsi="仿宋" w:eastAsia="仿宋" w:cs="仿宋"/>
          <w:sz w:val="30"/>
          <w:szCs w:val="30"/>
          <w:lang w:val="en-US" w:eastAsia="zh-CN"/>
        </w:rPr>
        <w:t>招标代理机构有放弃中标</w:t>
      </w:r>
      <w:r>
        <w:rPr>
          <w:rFonts w:hint="eastAsia" w:ascii="仿宋" w:hAnsi="仿宋" w:eastAsia="仿宋" w:cs="仿宋"/>
          <w:sz w:val="30"/>
          <w:szCs w:val="30"/>
        </w:rPr>
        <w:t>的，</w:t>
      </w:r>
      <w:r>
        <w:rPr>
          <w:rFonts w:hint="eastAsia" w:ascii="仿宋" w:hAnsi="仿宋" w:eastAsia="仿宋" w:cs="仿宋"/>
          <w:sz w:val="30"/>
          <w:szCs w:val="30"/>
          <w:lang w:val="en-US" w:eastAsia="zh-CN"/>
        </w:rPr>
        <w:t>或者确实有重大实质性问题，经评标委员会评审或采购人认可后，</w:t>
      </w:r>
      <w:r>
        <w:rPr>
          <w:rFonts w:hint="eastAsia" w:ascii="仿宋" w:hAnsi="仿宋" w:eastAsia="仿宋" w:cs="仿宋"/>
          <w:sz w:val="30"/>
          <w:szCs w:val="30"/>
        </w:rPr>
        <w:t>采购人可以按照</w:t>
      </w:r>
      <w:r>
        <w:rPr>
          <w:rFonts w:hint="eastAsia" w:ascii="仿宋" w:hAnsi="仿宋" w:eastAsia="仿宋" w:cs="仿宋"/>
          <w:sz w:val="30"/>
          <w:szCs w:val="30"/>
          <w:lang w:val="en-US" w:eastAsia="zh-CN"/>
        </w:rPr>
        <w:t>3.6</w:t>
      </w:r>
      <w:r>
        <w:rPr>
          <w:rFonts w:hint="eastAsia" w:ascii="仿宋" w:hAnsi="仿宋" w:eastAsia="仿宋" w:cs="仿宋"/>
          <w:sz w:val="30"/>
          <w:szCs w:val="30"/>
        </w:rPr>
        <w:t>规定的原则确定其他</w:t>
      </w:r>
      <w:r>
        <w:rPr>
          <w:rFonts w:hint="eastAsia" w:ascii="仿宋" w:hAnsi="仿宋" w:eastAsia="仿宋" w:cs="仿宋"/>
          <w:sz w:val="30"/>
          <w:szCs w:val="30"/>
          <w:lang w:val="en-US" w:eastAsia="zh-CN"/>
        </w:rPr>
        <w:t>招标代理机构</w:t>
      </w:r>
      <w:r>
        <w:rPr>
          <w:rFonts w:hint="eastAsia" w:ascii="仿宋" w:hAnsi="仿宋" w:eastAsia="仿宋" w:cs="仿宋"/>
          <w:sz w:val="30"/>
          <w:szCs w:val="30"/>
        </w:rPr>
        <w:t>作为成交供应商，也可以重新开展</w:t>
      </w:r>
      <w:r>
        <w:rPr>
          <w:rFonts w:hint="eastAsia" w:ascii="仿宋" w:hAnsi="仿宋" w:eastAsia="仿宋" w:cs="仿宋"/>
          <w:sz w:val="30"/>
          <w:szCs w:val="30"/>
          <w:lang w:val="en-US" w:eastAsia="zh-CN"/>
        </w:rPr>
        <w:t>招标</w:t>
      </w:r>
      <w:r>
        <w:rPr>
          <w:rFonts w:hint="eastAsia" w:ascii="仿宋" w:hAnsi="仿宋" w:eastAsia="仿宋" w:cs="仿宋"/>
          <w:sz w:val="30"/>
          <w:szCs w:val="30"/>
        </w:rPr>
        <w:t>活动</w:t>
      </w:r>
      <w:r>
        <w:rPr>
          <w:rFonts w:hint="eastAsia" w:ascii="仿宋" w:hAnsi="仿宋" w:eastAsia="仿宋" w:cs="仿宋"/>
          <w:sz w:val="30"/>
          <w:szCs w:val="30"/>
          <w:lang w:eastAsia="zh-CN"/>
        </w:rPr>
        <w:t>。</w:t>
      </w:r>
    </w:p>
    <w:p w14:paraId="52AEC1A5">
      <w:pPr>
        <w:spacing w:line="360" w:lineRule="auto"/>
        <w:rPr>
          <w:rFonts w:hint="eastAsia" w:ascii="仿宋" w:hAnsi="仿宋" w:eastAsia="仿宋" w:cs="仿宋"/>
          <w:b/>
          <w:sz w:val="30"/>
          <w:szCs w:val="30"/>
        </w:rPr>
      </w:pPr>
      <w:r>
        <w:rPr>
          <w:rFonts w:hint="eastAsia" w:ascii="仿宋" w:hAnsi="仿宋" w:eastAsia="仿宋" w:cs="仿宋"/>
          <w:b/>
          <w:sz w:val="30"/>
          <w:szCs w:val="30"/>
        </w:rPr>
        <w:t>3.8评标保密</w:t>
      </w:r>
    </w:p>
    <w:p w14:paraId="1547C8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7DD0D23C">
      <w:pPr>
        <w:spacing w:line="360" w:lineRule="auto"/>
        <w:rPr>
          <w:rFonts w:hint="eastAsia" w:ascii="仿宋" w:hAnsi="仿宋" w:eastAsia="仿宋" w:cs="仿宋"/>
          <w:b/>
          <w:sz w:val="30"/>
          <w:szCs w:val="30"/>
        </w:rPr>
      </w:pPr>
      <w:r>
        <w:rPr>
          <w:rFonts w:hint="eastAsia" w:ascii="仿宋" w:hAnsi="仿宋" w:eastAsia="仿宋" w:cs="仿宋"/>
          <w:b/>
          <w:sz w:val="30"/>
          <w:szCs w:val="30"/>
        </w:rPr>
        <w:t>3.9详细评标标准和办法</w:t>
      </w:r>
      <w:bookmarkEnd w:id="4"/>
    </w:p>
    <w:p w14:paraId="4F1E3C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55F10E70">
      <w:pPr>
        <w:spacing w:line="360" w:lineRule="auto"/>
        <w:rPr>
          <w:rFonts w:hint="eastAsia" w:ascii="仿宋" w:hAnsi="仿宋" w:eastAsia="仿宋" w:cs="仿宋"/>
          <w:b/>
          <w:sz w:val="30"/>
          <w:szCs w:val="30"/>
        </w:rPr>
      </w:pPr>
      <w:r>
        <w:rPr>
          <w:rFonts w:hint="eastAsia" w:ascii="仿宋" w:hAnsi="仿宋" w:eastAsia="仿宋" w:cs="仿宋"/>
          <w:b/>
          <w:sz w:val="30"/>
          <w:szCs w:val="30"/>
        </w:rPr>
        <w:t>3.9.1.评标原则</w:t>
      </w:r>
    </w:p>
    <w:p w14:paraId="1BC3C63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4098ED0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按照招标文件的所有相关规定，公平评标。</w:t>
      </w:r>
    </w:p>
    <w:p w14:paraId="45CACBD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推荐中标人由综合得分从高到低排序。</w:t>
      </w:r>
    </w:p>
    <w:p w14:paraId="0FFBA35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综合得分相等时，按投标价格从低到高排序。</w:t>
      </w:r>
    </w:p>
    <w:p w14:paraId="43B63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40ECC1DD">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55D619B2">
      <w:pPr>
        <w:ind w:firstLine="600" w:firstLineChars="200"/>
      </w:pPr>
      <w:r>
        <w:rPr>
          <w:rFonts w:hint="eastAsia" w:ascii="仿宋" w:hAnsi="仿宋" w:eastAsia="仿宋" w:cs="仿宋"/>
          <w:sz w:val="30"/>
          <w:szCs w:val="30"/>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1A49669">
      <w:pPr>
        <w:rPr>
          <w:rFonts w:hint="eastAsia" w:ascii="仿宋" w:hAnsi="仿宋" w:eastAsia="仿宋"/>
          <w:sz w:val="28"/>
          <w:szCs w:val="28"/>
        </w:rPr>
      </w:pPr>
      <w:r>
        <w:rPr>
          <w:rFonts w:hint="eastAsia" w:ascii="仿宋" w:hAnsi="仿宋" w:eastAsia="仿宋" w:cs="仿宋"/>
          <w:sz w:val="30"/>
          <w:szCs w:val="30"/>
        </w:rPr>
        <w:t>件进行集中审核，分别评价。</w:t>
      </w:r>
    </w:p>
    <w:p w14:paraId="722AFE54">
      <w:pPr>
        <w:spacing w:line="360" w:lineRule="auto"/>
        <w:rPr>
          <w:rFonts w:hint="eastAsia" w:ascii="仿宋" w:hAnsi="仿宋" w:eastAsia="仿宋" w:cs="仿宋"/>
          <w:b/>
          <w:sz w:val="30"/>
          <w:szCs w:val="30"/>
        </w:rPr>
      </w:pPr>
      <w:r>
        <w:rPr>
          <w:rFonts w:hint="eastAsia" w:ascii="仿宋" w:hAnsi="仿宋" w:eastAsia="仿宋" w:cs="仿宋"/>
          <w:b/>
          <w:sz w:val="30"/>
          <w:szCs w:val="30"/>
        </w:rPr>
        <w:t>3.9.3.评标程序</w:t>
      </w:r>
    </w:p>
    <w:p w14:paraId="766BC19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资格性审查</w:t>
      </w:r>
    </w:p>
    <w:p w14:paraId="1EEEBF6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符合性审查</w:t>
      </w:r>
    </w:p>
    <w:p w14:paraId="4831D4D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详细评审</w:t>
      </w:r>
    </w:p>
    <w:p w14:paraId="3AC02B8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推荐候选中标人排序</w:t>
      </w:r>
    </w:p>
    <w:p w14:paraId="7953B76E">
      <w:pPr>
        <w:spacing w:line="360" w:lineRule="auto"/>
        <w:rPr>
          <w:rFonts w:hint="eastAsia" w:ascii="仿宋" w:hAnsi="仿宋" w:eastAsia="仿宋" w:cs="仿宋"/>
          <w:b/>
          <w:sz w:val="30"/>
          <w:szCs w:val="30"/>
        </w:rPr>
      </w:pPr>
      <w:r>
        <w:rPr>
          <w:rFonts w:hint="eastAsia" w:ascii="仿宋" w:hAnsi="仿宋" w:eastAsia="仿宋" w:cs="仿宋"/>
          <w:b/>
          <w:sz w:val="30"/>
          <w:szCs w:val="30"/>
        </w:rPr>
        <w:t>3.9.4.评标因素</w:t>
      </w:r>
    </w:p>
    <w:p w14:paraId="1BB0F6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招标文件中规定的评标因素。</w:t>
      </w:r>
    </w:p>
    <w:p w14:paraId="6EF878B9">
      <w:pPr>
        <w:spacing w:line="360" w:lineRule="auto"/>
        <w:rPr>
          <w:rFonts w:hint="eastAsia" w:ascii="仿宋" w:hAnsi="仿宋" w:eastAsia="仿宋" w:cs="仿宋"/>
          <w:b/>
          <w:sz w:val="30"/>
          <w:szCs w:val="30"/>
        </w:rPr>
      </w:pPr>
      <w:r>
        <w:rPr>
          <w:rFonts w:hint="eastAsia" w:ascii="仿宋" w:hAnsi="仿宋" w:eastAsia="仿宋" w:cs="仿宋"/>
          <w:b/>
          <w:sz w:val="30"/>
          <w:szCs w:val="30"/>
        </w:rPr>
        <w:t>3.9.5.投标文件的初审</w:t>
      </w:r>
    </w:p>
    <w:p w14:paraId="4D3C4D2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1D68225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3EFA29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1E0ED2E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39BCB0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6D7384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投标人低于成本价竞标的，作废标处理。</w:t>
      </w:r>
    </w:p>
    <w:p w14:paraId="5997088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122E41B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139BBED5">
      <w:pPr>
        <w:spacing w:line="360" w:lineRule="auto"/>
      </w:pPr>
      <w:r>
        <w:rPr>
          <w:rFonts w:hint="eastAsia" w:ascii="仿宋" w:hAnsi="仿宋" w:eastAsia="仿宋"/>
          <w:b/>
          <w:sz w:val="30"/>
          <w:szCs w:val="30"/>
        </w:rPr>
        <w:t>3.9.6评标办法选择</w:t>
      </w:r>
    </w:p>
    <w:p w14:paraId="58F4B171">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（1）综合评分法</w:t>
      </w:r>
    </w:p>
    <w:p w14:paraId="7900D7E8">
      <w:pPr>
        <w:spacing w:line="360" w:lineRule="auto"/>
        <w:ind w:firstLine="600" w:firstLineChars="200"/>
      </w:pPr>
      <w:r>
        <w:rPr>
          <w:rFonts w:hint="eastAsia" w:ascii="仿宋" w:hAnsi="仿宋" w:eastAsia="仿宋" w:cs="仿宋"/>
          <w:sz w:val="30"/>
          <w:szCs w:val="30"/>
        </w:rPr>
        <w:t>由评标委员会根据评分标准进行综合打分，确定排名</w:t>
      </w:r>
      <w:r>
        <w:rPr>
          <w:rFonts w:hint="eastAsia" w:ascii="仿宋" w:hAnsi="仿宋" w:eastAsia="仿宋" w:cs="仿宋"/>
          <w:sz w:val="30"/>
          <w:szCs w:val="30"/>
          <w:lang w:val="en-US" w:eastAsia="zh-CN"/>
        </w:rPr>
        <w:t>前三位</w:t>
      </w:r>
      <w:r>
        <w:rPr>
          <w:rFonts w:hint="eastAsia" w:ascii="仿宋" w:hAnsi="仿宋" w:eastAsia="仿宋" w:cs="仿宋"/>
          <w:sz w:val="30"/>
          <w:szCs w:val="30"/>
        </w:rPr>
        <w:t>的</w:t>
      </w:r>
      <w:r>
        <w:rPr>
          <w:rFonts w:hint="eastAsia" w:ascii="仿宋" w:hAnsi="仿宋" w:eastAsia="仿宋" w:cs="仿宋"/>
          <w:sz w:val="30"/>
          <w:szCs w:val="30"/>
          <w:lang w:val="en-US" w:eastAsia="zh-CN"/>
        </w:rPr>
        <w:t>招标代理机构</w:t>
      </w:r>
      <w:r>
        <w:rPr>
          <w:rFonts w:hint="eastAsia" w:ascii="仿宋" w:hAnsi="仿宋" w:eastAsia="仿宋" w:cs="仿宋"/>
          <w:sz w:val="30"/>
          <w:szCs w:val="30"/>
        </w:rPr>
        <w:t>为中标人。成交</w:t>
      </w:r>
      <w:r>
        <w:rPr>
          <w:rFonts w:hint="eastAsia" w:ascii="仿宋" w:hAnsi="仿宋" w:eastAsia="仿宋" w:cs="仿宋"/>
          <w:sz w:val="30"/>
          <w:szCs w:val="30"/>
          <w:lang w:val="en-US" w:eastAsia="zh-CN"/>
        </w:rPr>
        <w:t>招标代理机构有放弃中标</w:t>
      </w:r>
      <w:r>
        <w:rPr>
          <w:rFonts w:hint="eastAsia" w:ascii="仿宋" w:hAnsi="仿宋" w:eastAsia="仿宋" w:cs="仿宋"/>
          <w:sz w:val="30"/>
          <w:szCs w:val="30"/>
        </w:rPr>
        <w:t>的，</w:t>
      </w:r>
      <w:r>
        <w:rPr>
          <w:rFonts w:hint="eastAsia" w:ascii="仿宋" w:hAnsi="仿宋" w:eastAsia="仿宋" w:cs="仿宋"/>
          <w:sz w:val="30"/>
          <w:szCs w:val="30"/>
          <w:lang w:val="en-US" w:eastAsia="zh-CN"/>
        </w:rPr>
        <w:t>或者确实有重大实质性问题，经评标委员会评审或采购人认可后，</w:t>
      </w:r>
      <w:r>
        <w:rPr>
          <w:rFonts w:hint="eastAsia" w:ascii="仿宋" w:hAnsi="仿宋" w:eastAsia="仿宋" w:cs="仿宋"/>
          <w:sz w:val="30"/>
          <w:szCs w:val="30"/>
        </w:rPr>
        <w:t>采购人可以按照</w:t>
      </w:r>
      <w:r>
        <w:rPr>
          <w:rFonts w:hint="eastAsia" w:ascii="仿宋" w:hAnsi="仿宋" w:eastAsia="仿宋" w:cs="仿宋"/>
          <w:sz w:val="30"/>
          <w:szCs w:val="30"/>
          <w:lang w:val="en-US" w:eastAsia="zh-CN"/>
        </w:rPr>
        <w:t>3.6</w:t>
      </w:r>
      <w:r>
        <w:rPr>
          <w:rFonts w:hint="eastAsia" w:ascii="仿宋" w:hAnsi="仿宋" w:eastAsia="仿宋" w:cs="仿宋"/>
          <w:sz w:val="30"/>
          <w:szCs w:val="30"/>
        </w:rPr>
        <w:t>规定的原则确定其他</w:t>
      </w:r>
      <w:r>
        <w:rPr>
          <w:rFonts w:hint="eastAsia" w:ascii="仿宋" w:hAnsi="仿宋" w:eastAsia="仿宋" w:cs="仿宋"/>
          <w:sz w:val="30"/>
          <w:szCs w:val="30"/>
          <w:lang w:val="en-US" w:eastAsia="zh-CN"/>
        </w:rPr>
        <w:t>招标代理机构</w:t>
      </w:r>
      <w:r>
        <w:rPr>
          <w:rFonts w:hint="eastAsia" w:ascii="仿宋" w:hAnsi="仿宋" w:eastAsia="仿宋" w:cs="仿宋"/>
          <w:sz w:val="30"/>
          <w:szCs w:val="30"/>
        </w:rPr>
        <w:t>作为成交供应商，也可以重新开展</w:t>
      </w:r>
      <w:r>
        <w:rPr>
          <w:rFonts w:hint="eastAsia" w:ascii="仿宋" w:hAnsi="仿宋" w:eastAsia="仿宋" w:cs="仿宋"/>
          <w:sz w:val="30"/>
          <w:szCs w:val="30"/>
          <w:lang w:val="en-US" w:eastAsia="zh-CN"/>
        </w:rPr>
        <w:t>招标</w:t>
      </w:r>
      <w:r>
        <w:rPr>
          <w:rFonts w:hint="eastAsia" w:ascii="仿宋" w:hAnsi="仿宋" w:eastAsia="仿宋" w:cs="仿宋"/>
          <w:sz w:val="30"/>
          <w:szCs w:val="30"/>
        </w:rPr>
        <w:t>活动</w:t>
      </w:r>
      <w:r>
        <w:rPr>
          <w:rFonts w:hint="eastAsia" w:ascii="仿宋" w:hAnsi="仿宋" w:eastAsia="仿宋" w:cs="仿宋"/>
          <w:sz w:val="30"/>
          <w:szCs w:val="30"/>
          <w:lang w:eastAsia="zh-CN"/>
        </w:rPr>
        <w:t>。</w:t>
      </w:r>
    </w:p>
    <w:p w14:paraId="2D1938B8">
      <w:pPr>
        <w:spacing w:line="360" w:lineRule="auto"/>
        <w:rPr>
          <w:rFonts w:ascii="仿宋" w:hAnsi="仿宋" w:eastAsia="仿宋"/>
          <w:b/>
          <w:sz w:val="30"/>
          <w:szCs w:val="30"/>
        </w:rPr>
      </w:pPr>
      <w:r>
        <w:rPr>
          <w:rFonts w:hint="eastAsia" w:ascii="仿宋" w:hAnsi="仿宋" w:eastAsia="仿宋"/>
          <w:b/>
          <w:sz w:val="30"/>
          <w:szCs w:val="30"/>
        </w:rPr>
        <w:t>3.9.7.评分标准</w:t>
      </w:r>
    </w:p>
    <w:tbl>
      <w:tblPr>
        <w:tblStyle w:val="21"/>
        <w:tblW w:w="52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9"/>
        <w:gridCol w:w="7351"/>
      </w:tblGrid>
      <w:tr w14:paraId="68D0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jc w:val="center"/>
        </w:trPr>
        <w:tc>
          <w:tcPr>
            <w:tcW w:w="856" w:type="pct"/>
            <w:tcBorders>
              <w:top w:val="single" w:color="auto" w:sz="4" w:space="0"/>
              <w:left w:val="single" w:color="auto" w:sz="4" w:space="0"/>
              <w:bottom w:val="single" w:color="auto" w:sz="4" w:space="0"/>
              <w:right w:val="single" w:color="auto" w:sz="4" w:space="0"/>
            </w:tcBorders>
            <w:noWrap w:val="0"/>
            <w:vAlign w:val="center"/>
          </w:tcPr>
          <w:p w14:paraId="5F3FE7C9">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评分内容</w:t>
            </w:r>
          </w:p>
        </w:tc>
        <w:tc>
          <w:tcPr>
            <w:tcW w:w="4143" w:type="pct"/>
            <w:tcBorders>
              <w:top w:val="single" w:color="auto" w:sz="4" w:space="0"/>
              <w:left w:val="single" w:color="auto" w:sz="4" w:space="0"/>
              <w:bottom w:val="single" w:color="auto" w:sz="4" w:space="0"/>
              <w:right w:val="single" w:color="auto" w:sz="4" w:space="0"/>
            </w:tcBorders>
            <w:noWrap w:val="0"/>
            <w:vAlign w:val="center"/>
          </w:tcPr>
          <w:p w14:paraId="01DFF867">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评审标准</w:t>
            </w:r>
          </w:p>
        </w:tc>
      </w:tr>
      <w:tr w14:paraId="7B8C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856" w:type="pct"/>
            <w:tcBorders>
              <w:top w:val="single" w:color="auto" w:sz="4" w:space="0"/>
              <w:left w:val="single" w:color="auto" w:sz="4" w:space="0"/>
              <w:bottom w:val="single" w:color="auto" w:sz="4" w:space="0"/>
              <w:right w:val="single" w:color="auto" w:sz="4" w:space="0"/>
            </w:tcBorders>
            <w:noWrap w:val="0"/>
            <w:vAlign w:val="center"/>
          </w:tcPr>
          <w:p w14:paraId="64497FD3">
            <w:pPr>
              <w:snapToGrid w:val="0"/>
              <w:spacing w:line="360" w:lineRule="auto"/>
              <w:rPr>
                <w:rFonts w:hint="eastAsia" w:ascii="仿宋" w:hAnsi="仿宋" w:eastAsia="仿宋" w:cs="Times New Roman"/>
                <w:spacing w:val="1"/>
                <w:kern w:val="0"/>
                <w:sz w:val="24"/>
                <w:lang w:val="en-US" w:eastAsia="zh-CN"/>
              </w:rPr>
            </w:pPr>
            <w:r>
              <w:rPr>
                <w:rFonts w:hint="eastAsia" w:ascii="仿宋" w:hAnsi="仿宋" w:eastAsia="仿宋" w:cs="Times New Roman"/>
                <w:spacing w:val="1"/>
                <w:kern w:val="0"/>
                <w:sz w:val="24"/>
                <w:lang w:val="en-US" w:eastAsia="zh-CN"/>
              </w:rPr>
              <w:t>投标报价</w:t>
            </w:r>
          </w:p>
          <w:p w14:paraId="2D83EB3C">
            <w:pPr>
              <w:snapToGrid w:val="0"/>
              <w:spacing w:line="360" w:lineRule="auto"/>
              <w:rPr>
                <w:rFonts w:hint="eastAsia" w:ascii="宋体" w:hAnsi="宋体" w:eastAsia="宋体" w:cs="宋体"/>
                <w:kern w:val="0"/>
                <w:sz w:val="24"/>
                <w:szCs w:val="24"/>
              </w:rPr>
            </w:pPr>
            <w:r>
              <w:rPr>
                <w:rFonts w:hint="eastAsia" w:ascii="仿宋" w:hAnsi="仿宋" w:eastAsia="仿宋" w:cs="Times New Roman"/>
                <w:spacing w:val="1"/>
                <w:kern w:val="0"/>
                <w:sz w:val="24"/>
                <w:lang w:val="en-US" w:eastAsia="zh-CN"/>
              </w:rPr>
              <w:t>（10分）</w:t>
            </w:r>
          </w:p>
        </w:tc>
        <w:tc>
          <w:tcPr>
            <w:tcW w:w="4143" w:type="pct"/>
            <w:tcBorders>
              <w:top w:val="single" w:color="auto" w:sz="4" w:space="0"/>
              <w:left w:val="single" w:color="auto" w:sz="4" w:space="0"/>
              <w:bottom w:val="single" w:color="auto" w:sz="4" w:space="0"/>
              <w:right w:val="single" w:color="auto" w:sz="4" w:space="0"/>
            </w:tcBorders>
            <w:noWrap w:val="0"/>
            <w:vAlign w:val="top"/>
          </w:tcPr>
          <w:p w14:paraId="7E208602">
            <w:pPr>
              <w:snapToGrid w:val="0"/>
              <w:spacing w:line="360" w:lineRule="auto"/>
              <w:rPr>
                <w:rFonts w:hint="eastAsia" w:ascii="宋体" w:hAnsi="宋体" w:eastAsia="宋体" w:cs="宋体"/>
                <w:sz w:val="24"/>
                <w:szCs w:val="24"/>
              </w:rPr>
            </w:pPr>
            <w:r>
              <w:rPr>
                <w:rFonts w:hint="eastAsia" w:ascii="仿宋" w:hAnsi="仿宋" w:eastAsia="仿宋" w:cs="Times New Roman"/>
                <w:spacing w:val="1"/>
                <w:kern w:val="0"/>
                <w:sz w:val="24"/>
                <w:lang w:val="en-US" w:eastAsia="zh-CN"/>
              </w:rPr>
              <w:t>满足招标文件要求且投标价格最低的投标报价为评标基准价，其价格分为满分10分。其他投标人的价格分统一按照下列公式计算：计算公式为：价格分=10×（基准价/投标价），保留2位小数。</w:t>
            </w:r>
          </w:p>
        </w:tc>
      </w:tr>
      <w:tr w14:paraId="2662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56" w:type="pct"/>
            <w:tcBorders>
              <w:top w:val="single" w:color="auto" w:sz="4" w:space="0"/>
              <w:left w:val="single" w:color="auto" w:sz="4" w:space="0"/>
              <w:bottom w:val="single" w:color="auto" w:sz="4" w:space="0"/>
              <w:right w:val="single" w:color="auto" w:sz="4" w:space="0"/>
            </w:tcBorders>
            <w:noWrap w:val="0"/>
            <w:vAlign w:val="center"/>
          </w:tcPr>
          <w:p w14:paraId="5FF2994F">
            <w:pPr>
              <w:widowControl/>
              <w:jc w:val="center"/>
              <w:rPr>
                <w:rFonts w:hint="default" w:ascii="宋体" w:hAnsi="宋体" w:eastAsia="宋体" w:cs="宋体"/>
                <w:sz w:val="24"/>
                <w:szCs w:val="24"/>
                <w:highlight w:val="none"/>
                <w:lang w:val="en-US"/>
              </w:rPr>
            </w:pPr>
            <w:r>
              <w:rPr>
                <w:rFonts w:hint="eastAsia" w:ascii="仿宋" w:hAnsi="仿宋" w:eastAsia="仿宋" w:cs="仿宋"/>
                <w:kern w:val="0"/>
                <w:sz w:val="24"/>
                <w:lang w:val="en-US" w:eastAsia="zh-CN"/>
              </w:rPr>
              <w:t>技术部分（55分）</w:t>
            </w:r>
          </w:p>
        </w:tc>
        <w:tc>
          <w:tcPr>
            <w:tcW w:w="4143" w:type="pct"/>
            <w:tcBorders>
              <w:top w:val="single" w:color="auto" w:sz="4" w:space="0"/>
              <w:left w:val="single" w:color="auto" w:sz="4" w:space="0"/>
              <w:bottom w:val="single" w:color="auto" w:sz="4" w:space="0"/>
              <w:right w:val="single" w:color="auto" w:sz="4" w:space="0"/>
            </w:tcBorders>
            <w:noWrap w:val="0"/>
            <w:vAlign w:val="top"/>
          </w:tcPr>
          <w:p w14:paraId="06636099">
            <w:pPr>
              <w:snapToGrid w:val="0"/>
              <w:spacing w:line="360" w:lineRule="auto"/>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根据招标文件对第三项服务标准及要求的（未标记“**”的技术参数）偏离情况进行评分。</w:t>
            </w:r>
          </w:p>
          <w:p w14:paraId="441AAB1A">
            <w:pPr>
              <w:rPr>
                <w:rFonts w:hint="eastAsia" w:ascii="宋体" w:hAnsi="宋体" w:eastAsia="宋体" w:cs="宋体"/>
                <w:sz w:val="24"/>
                <w:szCs w:val="24"/>
                <w:highlight w:val="none"/>
              </w:rPr>
            </w:pPr>
            <w:r>
              <w:rPr>
                <w:rFonts w:hint="eastAsia" w:ascii="仿宋" w:hAnsi="仿宋" w:eastAsia="仿宋"/>
                <w:spacing w:val="1"/>
                <w:kern w:val="0"/>
                <w:sz w:val="24"/>
                <w:lang w:val="en-US" w:eastAsia="zh-CN"/>
              </w:rPr>
              <w:t>全部满足招标文件要求的得满分；与招标文件要求有非实质性负偏离的（以投标文件偏离表载明的为准），有一项扣7分，扣完为止，最高得55分。</w:t>
            </w:r>
          </w:p>
        </w:tc>
      </w:tr>
      <w:tr w14:paraId="0C2F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56" w:type="pct"/>
            <w:tcBorders>
              <w:top w:val="single" w:color="auto" w:sz="4" w:space="0"/>
              <w:left w:val="single" w:color="auto" w:sz="4" w:space="0"/>
              <w:bottom w:val="single" w:color="auto" w:sz="4" w:space="0"/>
              <w:right w:val="single" w:color="auto" w:sz="4" w:space="0"/>
            </w:tcBorders>
            <w:noWrap w:val="0"/>
            <w:vAlign w:val="center"/>
          </w:tcPr>
          <w:p w14:paraId="3B33FDF3">
            <w:pPr>
              <w:widowControl/>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人员证书（15分）</w:t>
            </w:r>
          </w:p>
        </w:tc>
        <w:tc>
          <w:tcPr>
            <w:tcW w:w="4143" w:type="pct"/>
            <w:tcBorders>
              <w:top w:val="single" w:color="auto" w:sz="4" w:space="0"/>
              <w:left w:val="single" w:color="auto" w:sz="4" w:space="0"/>
              <w:bottom w:val="single" w:color="auto" w:sz="4" w:space="0"/>
              <w:right w:val="single" w:color="auto" w:sz="4" w:space="0"/>
            </w:tcBorders>
            <w:noWrap w:val="0"/>
            <w:vAlign w:val="top"/>
          </w:tcPr>
          <w:p w14:paraId="04E62385">
            <w:pPr>
              <w:rPr>
                <w:rFonts w:hint="default" w:ascii="仿宋" w:hAnsi="仿宋" w:eastAsia="仿宋"/>
                <w:spacing w:val="1"/>
                <w:kern w:val="0"/>
                <w:sz w:val="24"/>
                <w:lang w:val="en-US" w:eastAsia="zh-CN"/>
              </w:rPr>
            </w:pPr>
            <w:r>
              <w:rPr>
                <w:rFonts w:hint="eastAsia" w:ascii="仿宋" w:hAnsi="仿宋" w:eastAsia="仿宋"/>
                <w:spacing w:val="1"/>
                <w:kern w:val="0"/>
                <w:sz w:val="24"/>
                <w:lang w:val="en-US" w:eastAsia="zh-CN"/>
              </w:rPr>
              <w:t>具有政府采购从业人员培训合格证书，提供一个人员的得5分，提供两个人员的得10分，提供三个人员的得15分，最高得15分。</w:t>
            </w:r>
          </w:p>
        </w:tc>
      </w:tr>
      <w:tr w14:paraId="4E54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56" w:type="pct"/>
            <w:tcBorders>
              <w:top w:val="single" w:color="auto" w:sz="4" w:space="0"/>
              <w:left w:val="single" w:color="auto" w:sz="4" w:space="0"/>
              <w:bottom w:val="single" w:color="auto" w:sz="4" w:space="0"/>
              <w:right w:val="single" w:color="auto" w:sz="4" w:space="0"/>
            </w:tcBorders>
            <w:noWrap w:val="0"/>
            <w:vAlign w:val="center"/>
          </w:tcPr>
          <w:p w14:paraId="5BC2C1E1">
            <w:pPr>
              <w:snapToGrid w:val="0"/>
              <w:spacing w:line="360" w:lineRule="auto"/>
              <w:rPr>
                <w:rFonts w:hint="eastAsia" w:ascii="仿宋" w:hAnsi="仿宋" w:eastAsia="仿宋" w:cs="Times New Roman"/>
                <w:spacing w:val="1"/>
                <w:kern w:val="0"/>
                <w:sz w:val="24"/>
                <w:lang w:val="en-US" w:eastAsia="zh-CN"/>
              </w:rPr>
            </w:pPr>
            <w:r>
              <w:rPr>
                <w:rFonts w:hint="eastAsia" w:ascii="仿宋" w:hAnsi="仿宋" w:eastAsia="仿宋" w:cs="Times New Roman"/>
                <w:spacing w:val="1"/>
                <w:kern w:val="0"/>
                <w:sz w:val="24"/>
                <w:lang w:val="en-US" w:eastAsia="zh-CN"/>
              </w:rPr>
              <w:t>服务方案（10分）</w:t>
            </w:r>
          </w:p>
        </w:tc>
        <w:tc>
          <w:tcPr>
            <w:tcW w:w="4143" w:type="pct"/>
            <w:tcBorders>
              <w:top w:val="single" w:color="auto" w:sz="4" w:space="0"/>
              <w:left w:val="single" w:color="auto" w:sz="4" w:space="0"/>
              <w:bottom w:val="single" w:color="auto" w:sz="4" w:space="0"/>
              <w:right w:val="single" w:color="auto" w:sz="4" w:space="0"/>
            </w:tcBorders>
            <w:noWrap w:val="0"/>
            <w:vAlign w:val="center"/>
          </w:tcPr>
          <w:p w14:paraId="345152E6">
            <w:pPr>
              <w:snapToGrid w:val="0"/>
              <w:spacing w:line="360" w:lineRule="auto"/>
              <w:rPr>
                <w:rFonts w:hint="eastAsia" w:ascii="仿宋" w:hAnsi="仿宋" w:eastAsia="仿宋" w:cs="Times New Roman"/>
                <w:spacing w:val="1"/>
                <w:kern w:val="0"/>
                <w:sz w:val="24"/>
                <w:lang w:val="en-US" w:eastAsia="zh-CN"/>
              </w:rPr>
            </w:pPr>
            <w:r>
              <w:rPr>
                <w:rFonts w:hint="eastAsia" w:ascii="仿宋" w:hAnsi="仿宋" w:eastAsia="仿宋" w:cs="Times New Roman"/>
                <w:spacing w:val="1"/>
                <w:kern w:val="0"/>
                <w:sz w:val="24"/>
                <w:lang w:val="en-US" w:eastAsia="zh-CN"/>
              </w:rPr>
              <w:t>编写详细的可行性服务方案、完整的项目组织管理措施、健全的服务保障措施。服务方案科学合理性、实施的可行性、及时性较高的得10分，服务方案科学合理性、实施的可行性、及时性一般的得7分，服务方案科学合理性、实施的可行性、及时性较差的得4分，无方案的不得分。</w:t>
            </w:r>
          </w:p>
        </w:tc>
      </w:tr>
      <w:tr w14:paraId="4255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56" w:type="pct"/>
            <w:tcBorders>
              <w:top w:val="single" w:color="auto" w:sz="4" w:space="0"/>
              <w:left w:val="single" w:color="auto" w:sz="4" w:space="0"/>
              <w:bottom w:val="single" w:color="auto" w:sz="4" w:space="0"/>
              <w:right w:val="single" w:color="auto" w:sz="4" w:space="0"/>
            </w:tcBorders>
            <w:noWrap w:val="0"/>
            <w:vAlign w:val="center"/>
          </w:tcPr>
          <w:p w14:paraId="659FBEF7">
            <w:pPr>
              <w:snapToGrid w:val="0"/>
              <w:spacing w:line="360" w:lineRule="auto"/>
              <w:rPr>
                <w:rFonts w:hint="eastAsia" w:ascii="仿宋" w:hAnsi="仿宋" w:eastAsia="仿宋" w:cs="Times New Roman"/>
                <w:spacing w:val="1"/>
                <w:kern w:val="0"/>
                <w:sz w:val="24"/>
                <w:lang w:val="en-US" w:eastAsia="zh-CN"/>
              </w:rPr>
            </w:pPr>
            <w:r>
              <w:rPr>
                <w:rFonts w:hint="eastAsia" w:ascii="仿宋" w:hAnsi="仿宋" w:eastAsia="仿宋" w:cs="Times New Roman"/>
                <w:spacing w:val="1"/>
                <w:kern w:val="0"/>
                <w:sz w:val="24"/>
                <w:lang w:val="en-US" w:eastAsia="zh-CN"/>
              </w:rPr>
              <w:t>业绩（10分）</w:t>
            </w:r>
          </w:p>
        </w:tc>
        <w:tc>
          <w:tcPr>
            <w:tcW w:w="4143" w:type="pct"/>
            <w:tcBorders>
              <w:top w:val="single" w:color="auto" w:sz="4" w:space="0"/>
              <w:left w:val="single" w:color="auto" w:sz="4" w:space="0"/>
              <w:bottom w:val="single" w:color="auto" w:sz="4" w:space="0"/>
              <w:right w:val="single" w:color="auto" w:sz="4" w:space="0"/>
            </w:tcBorders>
            <w:noWrap w:val="0"/>
            <w:vAlign w:val="center"/>
          </w:tcPr>
          <w:p w14:paraId="781F878A">
            <w:pPr>
              <w:snapToGrid w:val="0"/>
              <w:spacing w:line="360" w:lineRule="auto"/>
              <w:rPr>
                <w:rFonts w:hint="eastAsia" w:ascii="仿宋" w:hAnsi="仿宋" w:eastAsia="仿宋" w:cs="Times New Roman"/>
                <w:spacing w:val="1"/>
                <w:kern w:val="0"/>
                <w:sz w:val="24"/>
                <w:lang w:val="en-US" w:eastAsia="zh-CN"/>
              </w:rPr>
            </w:pPr>
            <w:r>
              <w:rPr>
                <w:rFonts w:hint="eastAsia" w:ascii="仿宋" w:hAnsi="仿宋" w:eastAsia="仿宋" w:cs="Times New Roman"/>
                <w:spacing w:val="1"/>
                <w:kern w:val="0"/>
                <w:sz w:val="24"/>
                <w:lang w:val="en-US" w:eastAsia="zh-CN"/>
              </w:rPr>
              <w:t>具有2022年1月1日以来的招标业绩，每提供一个招标业绩得5分，最多计入2个招标业绩，最高得10分（需</w:t>
            </w:r>
            <w:r>
              <w:rPr>
                <w:rFonts w:hint="default" w:ascii="仿宋" w:hAnsi="仿宋" w:eastAsia="仿宋" w:cs="Times New Roman"/>
                <w:spacing w:val="1"/>
                <w:kern w:val="0"/>
                <w:sz w:val="24"/>
                <w:lang w:val="en-US" w:eastAsia="zh-CN"/>
              </w:rPr>
              <w:t>提供</w:t>
            </w:r>
            <w:r>
              <w:rPr>
                <w:rFonts w:hint="eastAsia" w:ascii="仿宋" w:hAnsi="仿宋" w:eastAsia="仿宋" w:cs="Times New Roman"/>
                <w:spacing w:val="1"/>
                <w:kern w:val="0"/>
                <w:sz w:val="24"/>
                <w:lang w:val="en-US" w:eastAsia="zh-CN"/>
              </w:rPr>
              <w:t>交易中心网站截图</w:t>
            </w:r>
            <w:r>
              <w:rPr>
                <w:rFonts w:hint="default" w:ascii="仿宋" w:hAnsi="仿宋" w:eastAsia="仿宋" w:cs="Times New Roman"/>
                <w:spacing w:val="1"/>
                <w:kern w:val="0"/>
                <w:sz w:val="24"/>
                <w:lang w:val="en-US" w:eastAsia="zh-CN"/>
              </w:rPr>
              <w:t>证明</w:t>
            </w:r>
            <w:r>
              <w:rPr>
                <w:rFonts w:hint="eastAsia" w:ascii="仿宋" w:hAnsi="仿宋" w:eastAsia="仿宋" w:cs="Times New Roman"/>
                <w:spacing w:val="1"/>
                <w:kern w:val="0"/>
                <w:sz w:val="24"/>
                <w:lang w:val="en-US" w:eastAsia="zh-CN"/>
              </w:rPr>
              <w:t>）。</w:t>
            </w:r>
          </w:p>
        </w:tc>
      </w:tr>
    </w:tbl>
    <w:p w14:paraId="764DC6D6">
      <w:pPr>
        <w:spacing w:line="360" w:lineRule="auto"/>
        <w:jc w:val="center"/>
        <w:rPr>
          <w:rFonts w:hint="eastAsia" w:ascii="宋体" w:hAnsi="宋体"/>
          <w:b/>
          <w:bCs/>
          <w:sz w:val="36"/>
          <w:szCs w:val="36"/>
        </w:rPr>
      </w:pPr>
    </w:p>
    <w:p w14:paraId="6EF16CC6">
      <w:pPr>
        <w:spacing w:line="360" w:lineRule="auto"/>
        <w:jc w:val="center"/>
        <w:rPr>
          <w:rFonts w:hint="eastAsia" w:ascii="宋体" w:hAnsi="宋体"/>
          <w:b/>
          <w:bCs/>
          <w:sz w:val="36"/>
          <w:szCs w:val="36"/>
        </w:rPr>
      </w:pPr>
    </w:p>
    <w:p w14:paraId="458DD690">
      <w:pPr>
        <w:spacing w:line="360" w:lineRule="auto"/>
        <w:jc w:val="center"/>
        <w:rPr>
          <w:rFonts w:hint="eastAsia" w:ascii="宋体" w:hAnsi="宋体"/>
          <w:b/>
          <w:bCs/>
          <w:sz w:val="36"/>
          <w:szCs w:val="36"/>
        </w:rPr>
      </w:pPr>
    </w:p>
    <w:p w14:paraId="672B220C">
      <w:pPr>
        <w:spacing w:line="360" w:lineRule="auto"/>
        <w:jc w:val="center"/>
        <w:rPr>
          <w:rFonts w:hint="eastAsia" w:ascii="宋体" w:hAnsi="宋体"/>
          <w:b/>
          <w:bCs/>
          <w:sz w:val="36"/>
          <w:szCs w:val="36"/>
        </w:rPr>
      </w:pPr>
    </w:p>
    <w:p w14:paraId="34249AFA">
      <w:pPr>
        <w:spacing w:line="360" w:lineRule="auto"/>
        <w:jc w:val="center"/>
        <w:rPr>
          <w:rFonts w:hint="eastAsia" w:ascii="宋体" w:hAnsi="宋体"/>
          <w:b/>
          <w:bCs/>
          <w:sz w:val="36"/>
          <w:szCs w:val="36"/>
        </w:rPr>
      </w:pPr>
    </w:p>
    <w:p w14:paraId="073C7F5D">
      <w:pPr>
        <w:spacing w:line="360" w:lineRule="auto"/>
        <w:jc w:val="center"/>
        <w:rPr>
          <w:rFonts w:hint="eastAsia" w:ascii="宋体" w:hAnsi="宋体"/>
          <w:b/>
          <w:bCs/>
          <w:sz w:val="36"/>
          <w:szCs w:val="36"/>
        </w:rPr>
      </w:pPr>
    </w:p>
    <w:p w14:paraId="16CA0116">
      <w:pPr>
        <w:spacing w:line="360" w:lineRule="auto"/>
        <w:jc w:val="center"/>
        <w:rPr>
          <w:rFonts w:hint="eastAsia" w:ascii="宋体" w:hAnsi="宋体"/>
          <w:b/>
          <w:bCs/>
          <w:sz w:val="36"/>
          <w:szCs w:val="36"/>
        </w:rPr>
      </w:pPr>
    </w:p>
    <w:p w14:paraId="0D2D2BEF">
      <w:pPr>
        <w:spacing w:line="360" w:lineRule="auto"/>
        <w:jc w:val="center"/>
        <w:rPr>
          <w:rFonts w:hint="eastAsia" w:ascii="宋体" w:hAnsi="宋体"/>
          <w:b/>
          <w:bCs/>
          <w:sz w:val="36"/>
          <w:szCs w:val="36"/>
        </w:rPr>
      </w:pPr>
    </w:p>
    <w:p w14:paraId="5BEBD63A">
      <w:pPr>
        <w:spacing w:line="360" w:lineRule="auto"/>
        <w:jc w:val="center"/>
        <w:rPr>
          <w:rFonts w:hint="eastAsia" w:ascii="宋体" w:hAnsi="宋体"/>
          <w:b/>
          <w:bCs/>
          <w:sz w:val="36"/>
          <w:szCs w:val="36"/>
        </w:rPr>
      </w:pPr>
    </w:p>
    <w:p w14:paraId="5733CC3A">
      <w:pPr>
        <w:spacing w:line="360" w:lineRule="auto"/>
        <w:jc w:val="center"/>
        <w:rPr>
          <w:rFonts w:hint="eastAsia" w:ascii="宋体" w:hAnsi="宋体"/>
          <w:b/>
          <w:bCs/>
          <w:sz w:val="36"/>
          <w:szCs w:val="36"/>
        </w:rPr>
      </w:pPr>
    </w:p>
    <w:p w14:paraId="0842C78E">
      <w:pPr>
        <w:spacing w:line="360" w:lineRule="auto"/>
        <w:jc w:val="center"/>
        <w:rPr>
          <w:rFonts w:hint="eastAsia" w:ascii="宋体" w:hAnsi="宋体"/>
          <w:b/>
          <w:bCs/>
          <w:sz w:val="36"/>
          <w:szCs w:val="36"/>
        </w:rPr>
      </w:pPr>
    </w:p>
    <w:p w14:paraId="69F2E8A5">
      <w:pPr>
        <w:spacing w:line="360" w:lineRule="auto"/>
        <w:jc w:val="center"/>
        <w:rPr>
          <w:rFonts w:hint="eastAsia" w:ascii="宋体" w:hAnsi="宋体"/>
          <w:b/>
          <w:bCs/>
          <w:sz w:val="36"/>
          <w:szCs w:val="36"/>
        </w:rPr>
      </w:pPr>
    </w:p>
    <w:p w14:paraId="1D94BE5D">
      <w:pPr>
        <w:spacing w:line="360" w:lineRule="auto"/>
        <w:jc w:val="center"/>
        <w:rPr>
          <w:rFonts w:hint="eastAsia" w:ascii="宋体" w:hAnsi="宋体"/>
          <w:b/>
          <w:bCs/>
          <w:sz w:val="36"/>
          <w:szCs w:val="36"/>
        </w:rPr>
      </w:pPr>
    </w:p>
    <w:p w14:paraId="0A5E692E">
      <w:pPr>
        <w:spacing w:line="360" w:lineRule="auto"/>
        <w:jc w:val="center"/>
        <w:rPr>
          <w:rFonts w:hint="eastAsia" w:ascii="宋体" w:hAnsi="宋体"/>
          <w:b/>
          <w:bCs/>
          <w:sz w:val="36"/>
          <w:szCs w:val="36"/>
        </w:rPr>
      </w:pPr>
    </w:p>
    <w:p w14:paraId="283F4BD9">
      <w:pPr>
        <w:spacing w:line="360" w:lineRule="auto"/>
        <w:jc w:val="center"/>
        <w:rPr>
          <w:rFonts w:hint="eastAsia" w:ascii="宋体" w:hAnsi="宋体"/>
          <w:b/>
          <w:bCs/>
          <w:sz w:val="36"/>
          <w:szCs w:val="36"/>
        </w:rPr>
      </w:pPr>
    </w:p>
    <w:p w14:paraId="7B369C79">
      <w:pPr>
        <w:spacing w:line="360" w:lineRule="auto"/>
        <w:jc w:val="center"/>
        <w:rPr>
          <w:rFonts w:hint="eastAsia" w:ascii="宋体" w:hAnsi="宋体"/>
          <w:b/>
          <w:bCs/>
          <w:sz w:val="36"/>
          <w:szCs w:val="36"/>
        </w:rPr>
      </w:pPr>
    </w:p>
    <w:p w14:paraId="4C850491">
      <w:pPr>
        <w:spacing w:line="360" w:lineRule="auto"/>
        <w:jc w:val="both"/>
        <w:rPr>
          <w:rFonts w:hint="eastAsia" w:ascii="宋体" w:hAnsi="宋体"/>
          <w:b/>
          <w:bCs/>
          <w:sz w:val="36"/>
          <w:szCs w:val="36"/>
        </w:rPr>
      </w:pPr>
    </w:p>
    <w:p w14:paraId="424D6FBF">
      <w:pPr>
        <w:jc w:val="center"/>
        <w:rPr>
          <w:rFonts w:hint="eastAsia" w:ascii="仿宋" w:hAnsi="仿宋" w:eastAsia="仿宋"/>
          <w:sz w:val="30"/>
          <w:szCs w:val="30"/>
        </w:rPr>
      </w:pPr>
      <w:r>
        <w:rPr>
          <w:rFonts w:hint="eastAsia" w:ascii="宋体" w:hAnsi="宋体"/>
          <w:b/>
          <w:bCs/>
          <w:sz w:val="36"/>
          <w:szCs w:val="36"/>
        </w:rPr>
        <w:t>五、合同格式样本</w:t>
      </w:r>
    </w:p>
    <w:p w14:paraId="725505AA">
      <w:pPr>
        <w:spacing w:line="360" w:lineRule="auto"/>
        <w:jc w:val="center"/>
        <w:rPr>
          <w:rFonts w:hint="eastAsia" w:ascii="宋体" w:hAnsi="宋体"/>
          <w:b/>
          <w:bCs/>
          <w:sz w:val="36"/>
          <w:szCs w:val="36"/>
        </w:rPr>
      </w:pPr>
    </w:p>
    <w:p w14:paraId="33353FC4">
      <w:pPr>
        <w:spacing w:line="360" w:lineRule="auto"/>
        <w:rPr>
          <w:rFonts w:hint="default" w:ascii="仿宋" w:hAnsi="仿宋" w:eastAsia="仿宋"/>
          <w:sz w:val="30"/>
          <w:szCs w:val="30"/>
          <w:lang w:val="en-US" w:eastAsia="zh-CN"/>
        </w:rPr>
      </w:pPr>
      <w:r>
        <w:rPr>
          <w:rFonts w:hint="eastAsia" w:ascii="仿宋" w:hAnsi="仿宋" w:eastAsia="仿宋"/>
          <w:sz w:val="30"/>
          <w:szCs w:val="30"/>
        </w:rPr>
        <w:t>甲方：</w:t>
      </w:r>
      <w:r>
        <w:rPr>
          <w:rFonts w:hint="eastAsia" w:ascii="仿宋" w:hAnsi="仿宋" w:eastAsia="仿宋"/>
          <w:sz w:val="30"/>
          <w:szCs w:val="30"/>
          <w:lang w:val="en-US" w:eastAsia="zh-CN"/>
        </w:rPr>
        <w:t>濮阳县中医医院</w:t>
      </w:r>
    </w:p>
    <w:p w14:paraId="4BB48748">
      <w:pPr>
        <w:spacing w:line="360" w:lineRule="auto"/>
        <w:rPr>
          <w:rFonts w:ascii="仿宋" w:hAnsi="仿宋" w:eastAsia="仿宋"/>
          <w:sz w:val="30"/>
          <w:szCs w:val="30"/>
        </w:rPr>
      </w:pPr>
      <w:r>
        <w:rPr>
          <w:rFonts w:hint="eastAsia" w:ascii="仿宋" w:hAnsi="仿宋" w:eastAsia="仿宋"/>
          <w:sz w:val="30"/>
          <w:szCs w:val="30"/>
        </w:rPr>
        <w:t>乙方：</w:t>
      </w:r>
      <w:r>
        <w:rPr>
          <w:rFonts w:ascii="仿宋" w:hAnsi="仿宋" w:eastAsia="仿宋"/>
          <w:sz w:val="30"/>
          <w:szCs w:val="30"/>
        </w:rPr>
        <w:t xml:space="preserve"> </w:t>
      </w:r>
    </w:p>
    <w:p w14:paraId="08E01A21">
      <w:pPr>
        <w:spacing w:line="360" w:lineRule="auto"/>
        <w:ind w:firstLine="600" w:firstLineChars="200"/>
        <w:rPr>
          <w:rFonts w:ascii="仿宋" w:hAnsi="仿宋" w:eastAsia="仿宋"/>
          <w:sz w:val="30"/>
          <w:szCs w:val="30"/>
        </w:rPr>
      </w:pPr>
      <w:r>
        <w:rPr>
          <w:rFonts w:hint="eastAsia" w:ascii="仿宋" w:hAnsi="仿宋" w:eastAsia="仿宋"/>
          <w:sz w:val="30"/>
          <w:szCs w:val="30"/>
        </w:rPr>
        <w:t>乙方经参加甲方组织的竞标并中标，经双方协商达成如下合同条款：</w:t>
      </w:r>
    </w:p>
    <w:p w14:paraId="432C721C">
      <w:pPr>
        <w:spacing w:line="360" w:lineRule="auto"/>
        <w:ind w:firstLine="600" w:firstLineChars="200"/>
        <w:rPr>
          <w:rFonts w:ascii="仿宋" w:hAnsi="仿宋" w:eastAsia="仿宋"/>
          <w:sz w:val="30"/>
          <w:szCs w:val="30"/>
        </w:rPr>
      </w:pPr>
      <w:r>
        <w:rPr>
          <w:rFonts w:hint="eastAsia" w:ascii="仿宋" w:hAnsi="仿宋" w:eastAsia="仿宋"/>
          <w:sz w:val="30"/>
          <w:szCs w:val="30"/>
        </w:rPr>
        <w:t xml:space="preserve">1.乙方向甲方提供 </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服务</w:t>
      </w:r>
      <w:r>
        <w:rPr>
          <w:rFonts w:hint="eastAsia" w:ascii="仿宋" w:hAnsi="仿宋" w:eastAsia="仿宋"/>
          <w:sz w:val="30"/>
          <w:szCs w:val="30"/>
        </w:rPr>
        <w:t>，具体配置（型号、数量、单价、品牌）：</w:t>
      </w:r>
    </w:p>
    <w:p w14:paraId="3778D2AB">
      <w:pPr>
        <w:spacing w:line="360" w:lineRule="auto"/>
        <w:ind w:firstLine="600" w:firstLineChars="200"/>
        <w:rPr>
          <w:rFonts w:ascii="仿宋" w:hAnsi="仿宋" w:eastAsia="仿宋"/>
          <w:sz w:val="30"/>
          <w:szCs w:val="30"/>
        </w:rPr>
      </w:pPr>
      <w:r>
        <w:rPr>
          <w:rFonts w:hint="eastAsia" w:ascii="仿宋" w:hAnsi="仿宋" w:eastAsia="仿宋"/>
          <w:sz w:val="30"/>
          <w:szCs w:val="30"/>
        </w:rPr>
        <w:t>2.成交价格：人民币</w:t>
      </w:r>
      <w:r>
        <w:rPr>
          <w:rFonts w:hint="eastAsia" w:ascii="仿宋" w:hAnsi="仿宋" w:eastAsia="仿宋"/>
          <w:sz w:val="30"/>
          <w:szCs w:val="30"/>
          <w:u w:val="single"/>
        </w:rPr>
        <w:t xml:space="preserve">         </w:t>
      </w:r>
      <w:r>
        <w:rPr>
          <w:rFonts w:hint="eastAsia" w:ascii="仿宋" w:hAnsi="仿宋" w:eastAsia="仿宋"/>
          <w:sz w:val="30"/>
          <w:szCs w:val="30"/>
        </w:rPr>
        <w:t>万元。大写：</w:t>
      </w:r>
      <w:r>
        <w:rPr>
          <w:rFonts w:hint="eastAsia" w:ascii="仿宋" w:hAnsi="仿宋" w:eastAsia="仿宋"/>
          <w:sz w:val="30"/>
          <w:szCs w:val="30"/>
          <w:u w:val="single"/>
        </w:rPr>
        <w:t xml:space="preserve">            </w:t>
      </w:r>
      <w:r>
        <w:rPr>
          <w:rFonts w:hint="eastAsia" w:ascii="仿宋" w:hAnsi="仿宋" w:eastAsia="仿宋"/>
          <w:sz w:val="30"/>
          <w:szCs w:val="30"/>
        </w:rPr>
        <w:t>万元整。</w:t>
      </w:r>
    </w:p>
    <w:p w14:paraId="1A96C686">
      <w:pPr>
        <w:spacing w:line="360" w:lineRule="auto"/>
        <w:ind w:firstLine="600" w:firstLineChars="200"/>
        <w:rPr>
          <w:rFonts w:ascii="仿宋" w:hAnsi="仿宋" w:eastAsia="仿宋"/>
          <w:b/>
          <w:color w:val="FF0000"/>
          <w:sz w:val="30"/>
          <w:szCs w:val="30"/>
          <w:u w:val="single"/>
        </w:rPr>
      </w:pPr>
      <w:r>
        <w:rPr>
          <w:rFonts w:hint="eastAsia" w:ascii="仿宋" w:hAnsi="仿宋" w:eastAsia="仿宋"/>
          <w:sz w:val="30"/>
          <w:szCs w:val="30"/>
        </w:rPr>
        <w:t>3.付款方式：</w:t>
      </w:r>
      <w:r>
        <w:rPr>
          <w:rFonts w:hint="eastAsia" w:ascii="仿宋" w:hAnsi="仿宋" w:eastAsia="仿宋"/>
          <w:b/>
          <w:sz w:val="30"/>
          <w:szCs w:val="30"/>
        </w:rPr>
        <w:t>见招标文件。</w:t>
      </w:r>
      <w:r>
        <w:rPr>
          <w:rFonts w:hint="eastAsia" w:ascii="仿宋" w:hAnsi="仿宋" w:eastAsia="仿宋"/>
          <w:b/>
          <w:bCs/>
          <w:sz w:val="32"/>
          <w:szCs w:val="32"/>
        </w:rPr>
        <w:t xml:space="preserve">         </w:t>
      </w:r>
    </w:p>
    <w:p w14:paraId="6DF7636E">
      <w:pPr>
        <w:spacing w:line="360" w:lineRule="auto"/>
        <w:ind w:firstLine="600" w:firstLineChars="200"/>
        <w:rPr>
          <w:rFonts w:ascii="仿宋" w:hAnsi="仿宋" w:eastAsia="仿宋"/>
          <w:sz w:val="30"/>
          <w:szCs w:val="30"/>
        </w:rPr>
      </w:pPr>
      <w:r>
        <w:rPr>
          <w:rFonts w:hint="eastAsia" w:ascii="仿宋" w:hAnsi="仿宋" w:eastAsia="仿宋"/>
          <w:sz w:val="30"/>
          <w:szCs w:val="30"/>
        </w:rPr>
        <w:t>4. 交货地点及运费：甲方指定地点，费用由乙方承担。</w:t>
      </w:r>
    </w:p>
    <w:p w14:paraId="31BC4D77">
      <w:pPr>
        <w:spacing w:line="360" w:lineRule="auto"/>
        <w:ind w:firstLine="600" w:firstLineChars="200"/>
        <w:rPr>
          <w:rFonts w:ascii="仿宋" w:hAnsi="仿宋" w:eastAsia="仿宋"/>
          <w:sz w:val="30"/>
          <w:szCs w:val="30"/>
        </w:rPr>
      </w:pPr>
      <w:r>
        <w:rPr>
          <w:rFonts w:hint="eastAsia" w:ascii="仿宋" w:hAnsi="仿宋" w:eastAsia="仿宋"/>
          <w:sz w:val="30"/>
          <w:szCs w:val="30"/>
        </w:rPr>
        <w:t>5.甲方无正当理由拒收产品、拒付货款应向乙方偿付拒付部分款项总额5%的违约金。甲方逾期付款的，应向乙方每日偿付欠款部分0.05%的违约金。</w:t>
      </w:r>
    </w:p>
    <w:p w14:paraId="3AE33B5B">
      <w:pPr>
        <w:spacing w:line="360" w:lineRule="auto"/>
        <w:ind w:firstLine="600" w:firstLineChars="200"/>
        <w:rPr>
          <w:rFonts w:ascii="宋体" w:hAnsi="宋体" w:cs="宋体"/>
          <w:color w:val="FF0000"/>
          <w:sz w:val="28"/>
          <w:szCs w:val="28"/>
        </w:rPr>
      </w:pPr>
      <w:r>
        <w:rPr>
          <w:rFonts w:hint="eastAsia" w:ascii="仿宋" w:hAnsi="仿宋" w:eastAsia="仿宋"/>
          <w:sz w:val="30"/>
          <w:szCs w:val="30"/>
        </w:rPr>
        <w:t>逾期交货，</w:t>
      </w:r>
      <w:r>
        <w:rPr>
          <w:rFonts w:hint="eastAsia" w:ascii="仿宋" w:hAnsi="仿宋" w:eastAsia="仿宋"/>
          <w:bCs/>
          <w:sz w:val="30"/>
          <w:szCs w:val="30"/>
        </w:rPr>
        <w:t>每超过一天按合同违约付款延后一年，</w:t>
      </w:r>
      <w:r>
        <w:rPr>
          <w:rFonts w:hint="eastAsia" w:ascii="宋体" w:hAnsi="宋体" w:cs="宋体"/>
          <w:sz w:val="28"/>
          <w:szCs w:val="28"/>
        </w:rPr>
        <w:t>且</w:t>
      </w:r>
      <w:r>
        <w:rPr>
          <w:rFonts w:hint="eastAsia" w:ascii="仿宋" w:hAnsi="仿宋" w:eastAsia="仿宋"/>
          <w:sz w:val="30"/>
          <w:szCs w:val="30"/>
        </w:rPr>
        <w:t>乙方向甲方每日偿付产品款项总值的0.05%的违约金。逾期一个月仍不能交货的，按乙方违约处理，需向甲方支付未缴付部分产品款项的5%的违约金，且合同终止；乙方所供产品不符合合同规定，甲方有权拒收产品，乙方应负责免费更换，因更换造成逾期交货，按逾期交货处理。</w:t>
      </w:r>
    </w:p>
    <w:p w14:paraId="4BCE13E2">
      <w:pPr>
        <w:spacing w:line="360" w:lineRule="auto"/>
        <w:ind w:firstLine="600" w:firstLineChars="200"/>
        <w:rPr>
          <w:rFonts w:ascii="仿宋" w:hAnsi="仿宋" w:eastAsia="仿宋"/>
          <w:sz w:val="30"/>
          <w:szCs w:val="30"/>
        </w:rPr>
      </w:pPr>
      <w:r>
        <w:rPr>
          <w:rFonts w:hint="eastAsia" w:ascii="仿宋" w:hAnsi="仿宋" w:eastAsia="仿宋"/>
          <w:sz w:val="30"/>
          <w:szCs w:val="30"/>
        </w:rPr>
        <w:t>6.操作使用培训、售后维修等其他约定见乙方投标书及合同附页。乙方投标书及合同附页是本合同不可分割的一部分，并具同等法律效力。投标书中与合同或合同附页不同的以合同或合同附页为准（比如付款方式）。</w:t>
      </w:r>
    </w:p>
    <w:p w14:paraId="70155BBF">
      <w:pPr>
        <w:spacing w:line="360" w:lineRule="auto"/>
        <w:ind w:firstLine="600" w:firstLineChars="200"/>
        <w:rPr>
          <w:rFonts w:ascii="仿宋" w:hAnsi="仿宋" w:eastAsia="仿宋"/>
          <w:sz w:val="30"/>
          <w:szCs w:val="30"/>
        </w:rPr>
      </w:pPr>
      <w:r>
        <w:rPr>
          <w:rFonts w:hint="eastAsia" w:ascii="仿宋" w:hAnsi="仿宋" w:eastAsia="仿宋"/>
          <w:sz w:val="30"/>
          <w:szCs w:val="30"/>
        </w:rPr>
        <w:t>7.本合同一式肆份，甲方持有三份，乙方持有一份。本合同自签订之日起即生效。</w:t>
      </w:r>
    </w:p>
    <w:p w14:paraId="2FC3D310">
      <w:pPr>
        <w:spacing w:line="360" w:lineRule="auto"/>
        <w:ind w:firstLine="600" w:firstLineChars="200"/>
        <w:rPr>
          <w:rFonts w:ascii="仿宋" w:hAnsi="仿宋" w:eastAsia="仿宋"/>
          <w:sz w:val="30"/>
          <w:szCs w:val="30"/>
        </w:rPr>
      </w:pPr>
      <w:r>
        <w:rPr>
          <w:rFonts w:hint="eastAsia" w:ascii="仿宋" w:hAnsi="仿宋" w:eastAsia="仿宋"/>
          <w:sz w:val="30"/>
          <w:szCs w:val="30"/>
        </w:rPr>
        <w:t>8.本合同发生争议产生的诉讼，由甲方所在地法院裁决。</w:t>
      </w:r>
    </w:p>
    <w:p w14:paraId="641CA851">
      <w:pPr>
        <w:spacing w:line="360" w:lineRule="auto"/>
        <w:rPr>
          <w:rFonts w:ascii="仿宋" w:hAnsi="仿宋" w:eastAsia="仿宋"/>
          <w:sz w:val="30"/>
          <w:szCs w:val="30"/>
        </w:rPr>
      </w:pPr>
    </w:p>
    <w:p w14:paraId="596217ED">
      <w:pPr>
        <w:spacing w:line="360" w:lineRule="auto"/>
        <w:jc w:val="center"/>
        <w:rPr>
          <w:rFonts w:ascii="仿宋" w:hAnsi="仿宋" w:eastAsia="仿宋"/>
          <w:sz w:val="30"/>
          <w:szCs w:val="30"/>
        </w:rPr>
      </w:pPr>
    </w:p>
    <w:p w14:paraId="0CB971B7">
      <w:pPr>
        <w:spacing w:line="360" w:lineRule="auto"/>
        <w:ind w:right="600"/>
        <w:rPr>
          <w:rFonts w:ascii="仿宋" w:hAnsi="仿宋" w:eastAsia="仿宋"/>
          <w:sz w:val="30"/>
          <w:szCs w:val="30"/>
        </w:rPr>
      </w:pPr>
      <w:r>
        <w:rPr>
          <w:rFonts w:hint="eastAsia" w:ascii="仿宋" w:hAnsi="仿宋" w:eastAsia="仿宋"/>
          <w:sz w:val="30"/>
          <w:szCs w:val="30"/>
        </w:rPr>
        <w:t>甲方：濮阳</w:t>
      </w:r>
      <w:r>
        <w:rPr>
          <w:rFonts w:hint="eastAsia" w:ascii="仿宋" w:hAnsi="仿宋" w:eastAsia="仿宋"/>
          <w:sz w:val="30"/>
          <w:szCs w:val="30"/>
          <w:lang w:val="en-US" w:eastAsia="zh-CN"/>
        </w:rPr>
        <w:t>县</w:t>
      </w:r>
      <w:r>
        <w:rPr>
          <w:rFonts w:hint="eastAsia" w:ascii="仿宋" w:hAnsi="仿宋" w:eastAsia="仿宋"/>
          <w:sz w:val="30"/>
          <w:szCs w:val="30"/>
        </w:rPr>
        <w:t>中医医院</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乙方：</w:t>
      </w:r>
    </w:p>
    <w:p w14:paraId="22F890E1">
      <w:pPr>
        <w:spacing w:line="360" w:lineRule="auto"/>
        <w:ind w:right="600" w:firstLine="1500" w:firstLineChars="500"/>
        <w:rPr>
          <w:rFonts w:hint="eastAsia" w:ascii="仿宋" w:hAnsi="仿宋" w:eastAsia="仿宋"/>
          <w:sz w:val="30"/>
          <w:szCs w:val="30"/>
          <w:lang w:val="en-US" w:eastAsia="zh-CN"/>
        </w:rPr>
      </w:pPr>
    </w:p>
    <w:p w14:paraId="089D3BC8">
      <w:pPr>
        <w:pStyle w:val="20"/>
        <w:rPr>
          <w:rFonts w:hint="eastAsia" w:ascii="宋体" w:hAnsi="宋体"/>
          <w:b/>
          <w:bCs/>
          <w:sz w:val="36"/>
          <w:szCs w:val="36"/>
        </w:rPr>
      </w:pPr>
    </w:p>
    <w:p w14:paraId="3270319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472892B8">
      <w:pPr>
        <w:pStyle w:val="7"/>
        <w:rPr>
          <w:rFonts w:hint="eastAsia" w:ascii="宋体" w:hAnsi="宋体"/>
          <w:b/>
          <w:bCs/>
          <w:sz w:val="36"/>
          <w:szCs w:val="36"/>
        </w:rPr>
      </w:pPr>
    </w:p>
    <w:p w14:paraId="629DCD37">
      <w:pPr>
        <w:pStyle w:val="7"/>
        <w:rPr>
          <w:rFonts w:hint="eastAsia" w:ascii="宋体" w:hAnsi="宋体"/>
          <w:b/>
          <w:bCs/>
          <w:sz w:val="36"/>
          <w:szCs w:val="36"/>
        </w:rPr>
      </w:pPr>
    </w:p>
    <w:p w14:paraId="038C65FA">
      <w:pPr>
        <w:pStyle w:val="7"/>
        <w:rPr>
          <w:rFonts w:hint="eastAsia" w:ascii="宋体" w:hAnsi="宋体"/>
          <w:b/>
          <w:bCs/>
          <w:sz w:val="36"/>
          <w:szCs w:val="36"/>
        </w:rPr>
      </w:pPr>
    </w:p>
    <w:p w14:paraId="18B8E31D">
      <w:pPr>
        <w:pStyle w:val="7"/>
        <w:rPr>
          <w:rFonts w:hint="eastAsia" w:ascii="宋体" w:hAnsi="宋体"/>
          <w:b/>
          <w:bCs/>
          <w:sz w:val="36"/>
          <w:szCs w:val="36"/>
        </w:rPr>
      </w:pPr>
    </w:p>
    <w:p w14:paraId="0DA72785">
      <w:pPr>
        <w:pStyle w:val="7"/>
        <w:rPr>
          <w:rFonts w:hint="eastAsia" w:ascii="宋体" w:hAnsi="宋体"/>
          <w:b/>
          <w:bCs/>
          <w:sz w:val="36"/>
          <w:szCs w:val="36"/>
        </w:rPr>
      </w:pPr>
    </w:p>
    <w:p w14:paraId="30340E9A">
      <w:pPr>
        <w:pStyle w:val="7"/>
        <w:rPr>
          <w:rFonts w:hint="eastAsia" w:ascii="宋体" w:hAnsi="宋体"/>
          <w:b/>
          <w:bCs/>
          <w:sz w:val="36"/>
          <w:szCs w:val="36"/>
        </w:rPr>
      </w:pPr>
    </w:p>
    <w:p w14:paraId="57BB46EC">
      <w:pPr>
        <w:pStyle w:val="7"/>
        <w:rPr>
          <w:rFonts w:hint="eastAsia" w:ascii="宋体" w:hAnsi="宋体"/>
          <w:b/>
          <w:bCs/>
          <w:sz w:val="36"/>
          <w:szCs w:val="36"/>
        </w:rPr>
      </w:pPr>
    </w:p>
    <w:p w14:paraId="3F070941">
      <w:pPr>
        <w:pStyle w:val="7"/>
        <w:rPr>
          <w:rFonts w:hint="eastAsia" w:ascii="宋体" w:hAnsi="宋体"/>
          <w:b/>
          <w:bCs/>
          <w:sz w:val="36"/>
          <w:szCs w:val="36"/>
        </w:rPr>
      </w:pPr>
    </w:p>
    <w:p w14:paraId="3EEA17F7">
      <w:pPr>
        <w:pStyle w:val="7"/>
        <w:ind w:left="0" w:leftChars="0" w:firstLine="0" w:firstLineChars="0"/>
        <w:rPr>
          <w:rFonts w:hint="eastAsia" w:ascii="宋体" w:hAnsi="宋体"/>
          <w:b/>
          <w:bCs/>
          <w:sz w:val="36"/>
          <w:szCs w:val="36"/>
        </w:rPr>
      </w:pPr>
    </w:p>
    <w:p w14:paraId="0FE9C451">
      <w:pPr>
        <w:spacing w:line="360" w:lineRule="auto"/>
        <w:jc w:val="center"/>
        <w:rPr>
          <w:rFonts w:hint="eastAsia" w:ascii="宋体" w:hAnsi="宋体"/>
          <w:b/>
          <w:bCs/>
          <w:sz w:val="36"/>
          <w:szCs w:val="36"/>
        </w:rPr>
      </w:pPr>
    </w:p>
    <w:p w14:paraId="6FC1FEE8">
      <w:pPr>
        <w:spacing w:line="360" w:lineRule="auto"/>
        <w:jc w:val="center"/>
        <w:rPr>
          <w:rFonts w:hint="eastAsia" w:ascii="宋体" w:hAnsi="宋体"/>
          <w:b/>
          <w:bCs/>
          <w:sz w:val="36"/>
          <w:szCs w:val="36"/>
        </w:rPr>
      </w:pPr>
      <w:r>
        <w:rPr>
          <w:rFonts w:hint="eastAsia" w:ascii="宋体" w:hAnsi="宋体"/>
          <w:b/>
          <w:bCs/>
          <w:sz w:val="36"/>
          <w:szCs w:val="36"/>
        </w:rPr>
        <w:t>六、投标文件格式</w:t>
      </w:r>
    </w:p>
    <w:p w14:paraId="005D0EFC">
      <w:pPr>
        <w:spacing w:line="360" w:lineRule="auto"/>
        <w:ind w:left="1575" w:leftChars="750"/>
        <w:rPr>
          <w:rFonts w:hint="eastAsia" w:ascii="仿宋" w:hAnsi="仿宋" w:eastAsia="仿宋"/>
          <w:b/>
          <w:sz w:val="36"/>
          <w:szCs w:val="36"/>
        </w:rPr>
      </w:pPr>
    </w:p>
    <w:p w14:paraId="0D14810A">
      <w:pPr>
        <w:spacing w:line="360" w:lineRule="auto"/>
        <w:jc w:val="center"/>
        <w:rPr>
          <w:rFonts w:hint="eastAsia"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66A7058B">
      <w:pPr>
        <w:spacing w:line="360" w:lineRule="auto"/>
        <w:rPr>
          <w:rFonts w:hint="eastAsia" w:ascii="仿宋" w:hAnsi="仿宋" w:eastAsia="仿宋"/>
          <w:sz w:val="30"/>
          <w:szCs w:val="30"/>
        </w:rPr>
      </w:pPr>
      <w:r>
        <w:rPr>
          <w:rFonts w:hint="eastAsia" w:ascii="仿宋" w:hAnsi="仿宋" w:eastAsia="仿宋"/>
          <w:sz w:val="30"/>
          <w:szCs w:val="30"/>
        </w:rPr>
        <w:t>致：濮阳县中医医院</w:t>
      </w:r>
    </w:p>
    <w:p w14:paraId="308C9475">
      <w:pPr>
        <w:spacing w:line="360" w:lineRule="auto"/>
        <w:rPr>
          <w:rFonts w:hint="eastAsia"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28176F">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4917C960">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30954FB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6B2062F7">
      <w:pPr>
        <w:spacing w:line="360" w:lineRule="auto"/>
        <w:rPr>
          <w:rFonts w:hint="eastAsia" w:ascii="仿宋" w:hAnsi="仿宋" w:eastAsia="仿宋"/>
          <w:sz w:val="30"/>
          <w:szCs w:val="30"/>
        </w:rPr>
      </w:pPr>
    </w:p>
    <w:p w14:paraId="54819A1C">
      <w:pPr>
        <w:spacing w:line="360" w:lineRule="auto"/>
        <w:jc w:val="right"/>
        <w:rPr>
          <w:rFonts w:hint="eastAsia" w:ascii="仿宋" w:hAnsi="仿宋" w:eastAsia="仿宋"/>
          <w:sz w:val="30"/>
          <w:szCs w:val="30"/>
        </w:rPr>
      </w:pPr>
      <w:r>
        <w:rPr>
          <w:rFonts w:hint="eastAsia" w:ascii="仿宋" w:hAnsi="仿宋" w:eastAsia="仿宋"/>
          <w:sz w:val="30"/>
          <w:szCs w:val="30"/>
        </w:rPr>
        <w:t>投标人（签字或盖章）：__________________</w:t>
      </w:r>
    </w:p>
    <w:p w14:paraId="0B021218">
      <w:pPr>
        <w:spacing w:line="360" w:lineRule="auto"/>
        <w:jc w:val="right"/>
        <w:rPr>
          <w:rFonts w:hint="eastAsia" w:ascii="仿宋" w:hAnsi="仿宋" w:eastAsia="仿宋"/>
          <w:sz w:val="30"/>
          <w:szCs w:val="30"/>
        </w:rPr>
      </w:pPr>
      <w:r>
        <w:rPr>
          <w:rFonts w:hint="eastAsia" w:ascii="仿宋" w:hAnsi="仿宋" w:eastAsia="仿宋"/>
          <w:sz w:val="30"/>
          <w:szCs w:val="30"/>
        </w:rPr>
        <w:t>法定代表人（签字）：____________________</w:t>
      </w:r>
    </w:p>
    <w:p w14:paraId="697CE81A">
      <w:pPr>
        <w:spacing w:line="360" w:lineRule="auto"/>
        <w:jc w:val="right"/>
        <w:rPr>
          <w:rFonts w:hint="eastAsia" w:ascii="仿宋" w:hAnsi="仿宋" w:eastAsia="仿宋"/>
          <w:sz w:val="30"/>
          <w:szCs w:val="30"/>
        </w:rPr>
      </w:pPr>
      <w:r>
        <w:rPr>
          <w:rFonts w:hint="eastAsia" w:ascii="仿宋" w:hAnsi="仿宋" w:eastAsia="仿宋"/>
          <w:sz w:val="30"/>
          <w:szCs w:val="30"/>
        </w:rPr>
        <w:t>单位公章：_____________________________</w:t>
      </w:r>
    </w:p>
    <w:p w14:paraId="77E10EED">
      <w:pPr>
        <w:spacing w:line="360" w:lineRule="auto"/>
        <w:jc w:val="right"/>
        <w:rPr>
          <w:rFonts w:hint="eastAsia" w:ascii="仿宋" w:hAnsi="仿宋" w:eastAsia="仿宋"/>
          <w:sz w:val="30"/>
          <w:szCs w:val="30"/>
        </w:rPr>
      </w:pPr>
      <w:r>
        <w:rPr>
          <w:rFonts w:hint="eastAsia" w:ascii="仿宋" w:hAnsi="仿宋" w:eastAsia="仿宋"/>
          <w:sz w:val="30"/>
          <w:szCs w:val="30"/>
        </w:rPr>
        <w:t>出具日期：_________年_______月_______日</w:t>
      </w:r>
    </w:p>
    <w:p w14:paraId="10068001">
      <w:pPr>
        <w:spacing w:line="360" w:lineRule="auto"/>
        <w:jc w:val="center"/>
        <w:rPr>
          <w:rFonts w:hint="eastAsia" w:ascii="仿宋" w:hAnsi="仿宋" w:eastAsia="仿宋"/>
          <w:b/>
          <w:bCs/>
          <w:sz w:val="30"/>
          <w:szCs w:val="30"/>
        </w:rPr>
      </w:pPr>
    </w:p>
    <w:p w14:paraId="64695B09">
      <w:pPr>
        <w:spacing w:line="360" w:lineRule="auto"/>
        <w:jc w:val="left"/>
        <w:rPr>
          <w:rFonts w:hint="eastAsia" w:ascii="仿宋" w:hAnsi="仿宋" w:eastAsia="仿宋" w:cs="仿宋"/>
          <w:b/>
          <w:sz w:val="30"/>
          <w:szCs w:val="30"/>
        </w:rPr>
      </w:pPr>
    </w:p>
    <w:p w14:paraId="38D65CB5">
      <w:pPr>
        <w:spacing w:line="360" w:lineRule="auto"/>
        <w:ind w:firstLine="2560" w:firstLineChars="850"/>
        <w:jc w:val="left"/>
        <w:rPr>
          <w:rFonts w:hint="eastAsia" w:ascii="仿宋" w:hAnsi="仿宋" w:eastAsia="仿宋" w:cs="仿宋"/>
          <w:b/>
          <w:sz w:val="30"/>
          <w:szCs w:val="30"/>
        </w:rPr>
      </w:pPr>
      <w:r>
        <w:rPr>
          <w:rFonts w:hint="eastAsia" w:ascii="仿宋" w:hAnsi="仿宋" w:eastAsia="仿宋" w:cs="仿宋"/>
          <w:b/>
          <w:sz w:val="30"/>
          <w:szCs w:val="30"/>
        </w:rPr>
        <w:t>2.法定代表人授权书</w:t>
      </w:r>
    </w:p>
    <w:p w14:paraId="12AF6FF0">
      <w:pPr>
        <w:spacing w:line="360" w:lineRule="auto"/>
        <w:rPr>
          <w:rFonts w:hint="eastAsia" w:ascii="仿宋" w:hAnsi="仿宋" w:eastAsia="仿宋" w:cs="仿宋"/>
          <w:sz w:val="30"/>
          <w:szCs w:val="30"/>
        </w:rPr>
      </w:pPr>
    </w:p>
    <w:p w14:paraId="6F65F80B">
      <w:pPr>
        <w:pStyle w:val="18"/>
        <w:widowControl/>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（姓名）系__________________公司（公司名称）的法定代表人。现授权委托____________（被授权人姓名、职务）为公司的合法代理人，负责此次濮阳县中医医院</w:t>
      </w:r>
      <w:r>
        <w:rPr>
          <w:rFonts w:hint="eastAsia" w:ascii="仿宋" w:hAnsi="仿宋" w:eastAsia="仿宋" w:cs="仿宋"/>
          <w:sz w:val="30"/>
          <w:szCs w:val="30"/>
          <w:lang w:val="en-US" w:eastAsia="zh-CN"/>
        </w:rPr>
        <w:t>招标代理机构入围项目</w:t>
      </w:r>
      <w:r>
        <w:rPr>
          <w:rFonts w:hint="eastAsia" w:ascii="仿宋" w:hAnsi="仿宋" w:eastAsia="仿宋" w:cs="仿宋"/>
          <w:sz w:val="30"/>
          <w:szCs w:val="30"/>
        </w:rPr>
        <w:t>招标活动中提交投标文件、确认投标（议价）相关信息、参与议价价格谈判、签订购销合同及执行和完成合同、售后服务等工作，并以本公司名义处理一切与之有关的事务。代理人转委托无效。</w:t>
      </w:r>
    </w:p>
    <w:p w14:paraId="35E99E21">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5E6433A0">
      <w:pPr>
        <w:spacing w:line="360" w:lineRule="auto"/>
        <w:jc w:val="left"/>
        <w:rPr>
          <w:rFonts w:hint="eastAsia" w:ascii="仿宋" w:hAnsi="仿宋" w:eastAsia="仿宋" w:cs="仿宋"/>
          <w:sz w:val="30"/>
          <w:szCs w:val="30"/>
        </w:rPr>
      </w:pPr>
      <w:r>
        <w:rPr>
          <w:rFonts w:hint="eastAsia" w:ascii="仿宋" w:hAnsi="仿宋" w:eastAsia="仿宋" w:cs="仿宋"/>
          <w:sz w:val="30"/>
          <w:szCs w:val="30"/>
        </w:rPr>
        <w:t>授权法定代表人签字或盖章：</w:t>
      </w:r>
    </w:p>
    <w:p w14:paraId="451D6095">
      <w:pPr>
        <w:spacing w:line="360" w:lineRule="auto"/>
        <w:jc w:val="left"/>
        <w:rPr>
          <w:rFonts w:hint="eastAsia" w:ascii="仿宋" w:hAnsi="仿宋" w:eastAsia="仿宋" w:cs="仿宋"/>
          <w:sz w:val="30"/>
          <w:szCs w:val="30"/>
        </w:rPr>
      </w:pPr>
    </w:p>
    <w:p w14:paraId="130F1DB5">
      <w:pPr>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代理人（被授权人）签字或盖章：    </w:t>
      </w:r>
    </w:p>
    <w:p w14:paraId="45F3599B">
      <w:pPr>
        <w:spacing w:line="360" w:lineRule="auto"/>
        <w:jc w:val="left"/>
        <w:rPr>
          <w:rFonts w:hint="eastAsia" w:ascii="仿宋" w:hAnsi="仿宋" w:eastAsia="仿宋" w:cs="仿宋"/>
          <w:sz w:val="30"/>
          <w:szCs w:val="30"/>
        </w:rPr>
      </w:pPr>
    </w:p>
    <w:p w14:paraId="23C179A2">
      <w:pPr>
        <w:spacing w:line="360" w:lineRule="auto"/>
        <w:jc w:val="left"/>
        <w:rPr>
          <w:rFonts w:hint="eastAsia" w:ascii="仿宋" w:hAnsi="仿宋" w:eastAsia="仿宋" w:cs="仿宋"/>
          <w:sz w:val="30"/>
          <w:szCs w:val="30"/>
        </w:rPr>
      </w:pPr>
      <w:r>
        <w:rPr>
          <w:rFonts w:hint="eastAsia" w:ascii="仿宋" w:hAnsi="仿宋" w:eastAsia="仿宋" w:cs="仿宋"/>
          <w:sz w:val="30"/>
          <w:szCs w:val="30"/>
        </w:rPr>
        <w:t>代理人（被授权人）手机号码：</w:t>
      </w:r>
    </w:p>
    <w:p w14:paraId="50640C06">
      <w:pPr>
        <w:spacing w:line="360" w:lineRule="auto"/>
        <w:jc w:val="left"/>
        <w:rPr>
          <w:rFonts w:hint="eastAsia" w:ascii="仿宋" w:hAnsi="仿宋" w:eastAsia="仿宋" w:cs="仿宋"/>
          <w:sz w:val="30"/>
          <w:szCs w:val="30"/>
        </w:rPr>
      </w:pPr>
    </w:p>
    <w:p w14:paraId="292E29A8">
      <w:pPr>
        <w:spacing w:line="360" w:lineRule="auto"/>
        <w:jc w:val="left"/>
        <w:rPr>
          <w:rFonts w:hint="eastAsia"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6B00E5F3">
      <w:pPr>
        <w:spacing w:line="360" w:lineRule="auto"/>
        <w:jc w:val="left"/>
        <w:rPr>
          <w:rFonts w:hint="eastAsia" w:ascii="仿宋" w:hAnsi="仿宋" w:eastAsia="仿宋" w:cs="仿宋"/>
          <w:sz w:val="30"/>
          <w:szCs w:val="30"/>
        </w:rPr>
      </w:pPr>
    </w:p>
    <w:p w14:paraId="1C8285E7">
      <w:pPr>
        <w:spacing w:line="360" w:lineRule="auto"/>
        <w:ind w:firstLine="1800" w:firstLineChars="600"/>
        <w:jc w:val="left"/>
        <w:rPr>
          <w:rFonts w:hint="eastAsia" w:ascii="仿宋" w:hAnsi="仿宋" w:eastAsia="仿宋" w:cs="仿宋"/>
          <w:sz w:val="30"/>
          <w:szCs w:val="30"/>
        </w:rPr>
      </w:pPr>
    </w:p>
    <w:p w14:paraId="5657B4AD">
      <w:pPr>
        <w:spacing w:line="360" w:lineRule="auto"/>
        <w:ind w:firstLine="1800" w:firstLineChars="600"/>
        <w:jc w:val="left"/>
        <w:rPr>
          <w:rFonts w:hint="eastAsia"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7DBB2ECE">
      <w:pPr>
        <w:pStyle w:val="20"/>
        <w:ind w:firstLine="0" w:firstLineChars="0"/>
        <w:rPr>
          <w:rFonts w:hint="eastAsia" w:ascii="仿宋" w:hAnsi="仿宋" w:eastAsia="仿宋" w:cs="仿宋"/>
          <w:sz w:val="30"/>
          <w:szCs w:val="30"/>
        </w:rPr>
      </w:pPr>
    </w:p>
    <w:p w14:paraId="10FF8C80"/>
    <w:p w14:paraId="36BDC120">
      <w:pPr>
        <w:jc w:val="center"/>
        <w:rPr>
          <w:rFonts w:hint="eastAsia" w:ascii="仿宋" w:hAnsi="仿宋" w:eastAsia="仿宋"/>
          <w:b/>
          <w:bCs/>
          <w:sz w:val="36"/>
          <w:szCs w:val="36"/>
        </w:rPr>
      </w:pPr>
      <w:r>
        <w:rPr>
          <w:rFonts w:hint="eastAsia" w:ascii="仿宋" w:hAnsi="仿宋" w:eastAsia="仿宋" w:cs="仿宋"/>
          <w:b/>
          <w:sz w:val="30"/>
          <w:szCs w:val="30"/>
        </w:rPr>
        <w:t>3、开标一览表格式样本</w:t>
      </w:r>
    </w:p>
    <w:p w14:paraId="28A6AC10">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(项目编号：PXZYJZ2025-</w:t>
      </w:r>
      <w:r>
        <w:rPr>
          <w:rFonts w:hint="eastAsia" w:ascii="仿宋" w:hAnsi="仿宋" w:eastAsia="仿宋" w:cs="仿宋"/>
          <w:b/>
          <w:sz w:val="30"/>
          <w:szCs w:val="30"/>
          <w:lang w:val="en-US" w:eastAsia="zh-CN"/>
        </w:rPr>
        <w:t>30</w:t>
      </w:r>
      <w:r>
        <w:rPr>
          <w:rFonts w:hint="eastAsia" w:ascii="仿宋" w:hAnsi="仿宋" w:eastAsia="仿宋" w:cs="仿宋"/>
          <w:b/>
          <w:sz w:val="30"/>
          <w:szCs w:val="30"/>
        </w:rPr>
        <w:t>)</w:t>
      </w:r>
    </w:p>
    <w:p w14:paraId="1D23A793">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10B28F34">
      <w:pPr>
        <w:spacing w:line="360" w:lineRule="auto"/>
        <w:rPr>
          <w:rFonts w:hint="eastAsia" w:ascii="仿宋_GB2312" w:hAnsi="仿宋_GB2312" w:eastAsia="仿宋_GB2312" w:cs="仿宋_GB2312"/>
          <w:i w:val="0"/>
          <w:iCs w:val="0"/>
          <w:caps w:val="0"/>
          <w:color w:val="auto"/>
          <w:spacing w:val="0"/>
          <w:sz w:val="28"/>
          <w:szCs w:val="28"/>
          <w:lang w:val="en-US" w:eastAsia="zh-CN"/>
        </w:rPr>
      </w:pPr>
      <w:r>
        <w:rPr>
          <w:rFonts w:hint="eastAsia" w:ascii="仿宋" w:hAnsi="仿宋" w:eastAsia="仿宋"/>
          <w:bCs/>
          <w:sz w:val="32"/>
          <w:szCs w:val="32"/>
        </w:rPr>
        <w:t>投标项</w:t>
      </w:r>
      <w:r>
        <w:rPr>
          <w:rFonts w:hint="eastAsia" w:ascii="仿宋" w:hAnsi="仿宋" w:eastAsia="仿宋" w:cs="Times New Roman"/>
          <w:bCs/>
          <w:sz w:val="32"/>
          <w:szCs w:val="32"/>
        </w:rPr>
        <w:t>目：</w:t>
      </w:r>
      <w:r>
        <w:rPr>
          <w:rFonts w:hint="eastAsia" w:ascii="仿宋" w:hAnsi="仿宋" w:eastAsia="仿宋"/>
          <w:bCs/>
          <w:sz w:val="32"/>
          <w:szCs w:val="32"/>
          <w:lang w:val="en-US" w:eastAsia="zh-CN"/>
        </w:rPr>
        <w:t>濮阳县中医医院招标代理机构入围项目</w:t>
      </w:r>
    </w:p>
    <w:p w14:paraId="6B4F534B">
      <w:pPr>
        <w:spacing w:line="360" w:lineRule="auto"/>
        <w:rPr>
          <w:rFonts w:hint="default" w:ascii="仿宋" w:hAnsi="仿宋" w:eastAsia="仿宋"/>
          <w:bCs/>
          <w:sz w:val="32"/>
          <w:szCs w:val="32"/>
          <w:lang w:val="en-US" w:eastAsia="zh-CN"/>
        </w:rPr>
      </w:pPr>
      <w:r>
        <w:rPr>
          <w:rFonts w:hint="eastAsia" w:ascii="仿宋" w:hAnsi="仿宋" w:eastAsia="仿宋"/>
          <w:bCs/>
          <w:sz w:val="32"/>
          <w:szCs w:val="32"/>
          <w:lang w:val="en-US" w:eastAsia="zh-CN"/>
        </w:rPr>
        <w:t>向医院收取的咨询服务费</w:t>
      </w:r>
      <w:r>
        <w:rPr>
          <w:rFonts w:hint="eastAsia" w:ascii="仿宋" w:hAnsi="仿宋" w:eastAsia="仿宋"/>
          <w:bCs/>
          <w:sz w:val="32"/>
          <w:szCs w:val="32"/>
          <w:lang w:eastAsia="zh-CN"/>
        </w:rPr>
        <w:t>（</w:t>
      </w:r>
      <w:r>
        <w:rPr>
          <w:rFonts w:hint="eastAsia" w:ascii="仿宋" w:hAnsi="仿宋" w:eastAsia="仿宋"/>
          <w:bCs/>
          <w:sz w:val="32"/>
          <w:szCs w:val="32"/>
          <w:lang w:val="en-US" w:eastAsia="zh-CN"/>
        </w:rPr>
        <w:t>非向项目中标方收取的代理服务费</w:t>
      </w:r>
      <w:r>
        <w:rPr>
          <w:rFonts w:hint="eastAsia" w:ascii="仿宋" w:hAnsi="仿宋" w:eastAsia="仿宋"/>
          <w:bCs/>
          <w:sz w:val="32"/>
          <w:szCs w:val="32"/>
          <w:lang w:eastAsia="zh-CN"/>
        </w:rPr>
        <w:t>）：</w:t>
      </w:r>
      <w:r>
        <w:rPr>
          <w:rFonts w:hint="eastAsia" w:ascii="仿宋" w:hAnsi="仿宋" w:eastAsia="仿宋"/>
          <w:bCs/>
          <w:sz w:val="32"/>
          <w:szCs w:val="32"/>
          <w:u w:val="single"/>
          <w:lang w:val="en-US" w:eastAsia="zh-CN"/>
        </w:rPr>
        <w:t xml:space="preserve">  </w:t>
      </w:r>
      <w:r>
        <w:rPr>
          <w:rFonts w:hint="eastAsia" w:ascii="仿宋" w:hAnsi="仿宋" w:eastAsia="仿宋"/>
          <w:bCs/>
          <w:sz w:val="32"/>
          <w:szCs w:val="32"/>
          <w:lang w:val="en-US" w:eastAsia="zh-CN"/>
        </w:rPr>
        <w:t>元</w:t>
      </w:r>
    </w:p>
    <w:p w14:paraId="5311E4A8">
      <w:pPr>
        <w:spacing w:line="360" w:lineRule="auto"/>
        <w:rPr>
          <w:rFonts w:ascii="仿宋" w:hAnsi="仿宋" w:eastAsia="仿宋"/>
          <w:bCs/>
          <w:sz w:val="32"/>
          <w:szCs w:val="32"/>
        </w:rPr>
      </w:pPr>
      <w:r>
        <w:rPr>
          <w:rFonts w:hint="eastAsia" w:ascii="仿宋" w:hAnsi="仿宋" w:eastAsia="仿宋"/>
          <w:bCs/>
          <w:sz w:val="32"/>
          <w:szCs w:val="32"/>
        </w:rPr>
        <w:t>付款方式：</w:t>
      </w:r>
      <w:r>
        <w:rPr>
          <w:rFonts w:hint="eastAsia" w:ascii="仿宋" w:hAnsi="仿宋" w:eastAsia="仿宋"/>
          <w:sz w:val="30"/>
          <w:szCs w:val="30"/>
        </w:rPr>
        <w:t>同意招标要求</w:t>
      </w:r>
      <w:r>
        <w:rPr>
          <w:rFonts w:hint="eastAsia" w:ascii="仿宋" w:hAnsi="仿宋" w:eastAsia="仿宋"/>
          <w:bCs/>
          <w:sz w:val="32"/>
          <w:szCs w:val="32"/>
          <w:lang w:val="en-US" w:eastAsia="zh-CN"/>
        </w:rPr>
        <w:t xml:space="preserve">。           </w:t>
      </w:r>
    </w:p>
    <w:p w14:paraId="0CBDCEEA">
      <w:pPr>
        <w:spacing w:line="360" w:lineRule="auto"/>
        <w:rPr>
          <w:rFonts w:hint="eastAsia" w:ascii="仿宋" w:hAnsi="仿宋" w:eastAsia="仿宋"/>
          <w:bCs/>
          <w:sz w:val="32"/>
          <w:szCs w:val="32"/>
        </w:rPr>
      </w:pPr>
    </w:p>
    <w:p w14:paraId="4B021C18">
      <w:pPr>
        <w:spacing w:line="360" w:lineRule="auto"/>
        <w:ind w:firstLine="480" w:firstLineChars="150"/>
        <w:rPr>
          <w:rFonts w:hint="eastAsia" w:ascii="仿宋" w:hAnsi="仿宋" w:eastAsia="仿宋"/>
          <w:bCs/>
          <w:sz w:val="32"/>
          <w:szCs w:val="32"/>
        </w:rPr>
      </w:pPr>
      <w:r>
        <w:rPr>
          <w:rFonts w:hint="eastAsia" w:ascii="仿宋" w:hAnsi="仿宋" w:eastAsia="仿宋"/>
          <w:bCs/>
          <w:sz w:val="32"/>
          <w:szCs w:val="32"/>
        </w:rPr>
        <w:t>备注：</w:t>
      </w:r>
    </w:p>
    <w:p w14:paraId="2AFC9172">
      <w:pPr>
        <w:spacing w:line="360" w:lineRule="auto"/>
        <w:ind w:firstLine="450" w:firstLineChars="150"/>
        <w:rPr>
          <w:rFonts w:hint="eastAsia"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36649C41">
      <w:pPr>
        <w:spacing w:line="360" w:lineRule="auto"/>
        <w:ind w:firstLine="450" w:firstLineChars="150"/>
        <w:rPr>
          <w:rFonts w:hint="eastAsia"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4CCB3B49">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被授权人（签字）：</w:t>
      </w:r>
    </w:p>
    <w:p w14:paraId="2BAE38E9">
      <w:pPr>
        <w:spacing w:line="360" w:lineRule="auto"/>
        <w:rPr>
          <w:rFonts w:hint="eastAsia" w:ascii="仿宋" w:hAnsi="仿宋" w:eastAsia="仿宋"/>
          <w:bCs/>
          <w:sz w:val="32"/>
          <w:szCs w:val="32"/>
        </w:rPr>
      </w:pPr>
    </w:p>
    <w:p w14:paraId="55CA10DE">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公司名称（盖章）：</w:t>
      </w:r>
    </w:p>
    <w:p w14:paraId="43F606C4">
      <w:pPr>
        <w:spacing w:line="360" w:lineRule="auto"/>
        <w:ind w:firstLine="566" w:firstLineChars="177"/>
        <w:rPr>
          <w:rFonts w:hint="eastAsia" w:ascii="仿宋" w:hAnsi="仿宋" w:eastAsia="仿宋"/>
          <w:bCs/>
          <w:sz w:val="32"/>
          <w:szCs w:val="32"/>
        </w:rPr>
      </w:pPr>
    </w:p>
    <w:p w14:paraId="506E592E">
      <w:pPr>
        <w:spacing w:line="360" w:lineRule="auto"/>
        <w:ind w:firstLine="5747" w:firstLineChars="1796"/>
        <w:rPr>
          <w:rFonts w:hint="eastAsia"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34601A98">
      <w:pPr>
        <w:spacing w:line="360" w:lineRule="auto"/>
        <w:jc w:val="left"/>
        <w:rPr>
          <w:rFonts w:hint="eastAsia" w:ascii="仿宋" w:hAnsi="仿宋" w:eastAsia="仿宋"/>
          <w:b/>
          <w:sz w:val="36"/>
          <w:szCs w:val="36"/>
        </w:rPr>
      </w:pPr>
    </w:p>
    <w:p w14:paraId="65E90DBC">
      <w:pPr>
        <w:spacing w:line="360" w:lineRule="auto"/>
        <w:ind w:firstLine="2560" w:firstLineChars="850"/>
        <w:jc w:val="left"/>
        <w:rPr>
          <w:rFonts w:hint="eastAsia" w:ascii="仿宋" w:hAnsi="仿宋" w:eastAsia="仿宋" w:cs="仿宋"/>
          <w:b/>
          <w:sz w:val="30"/>
          <w:szCs w:val="30"/>
        </w:rPr>
      </w:pPr>
    </w:p>
    <w:p w14:paraId="38C0E14E">
      <w:pPr>
        <w:spacing w:line="360" w:lineRule="auto"/>
        <w:ind w:firstLine="2560" w:firstLineChars="850"/>
        <w:jc w:val="left"/>
        <w:rPr>
          <w:rFonts w:hint="eastAsia" w:ascii="仿宋" w:hAnsi="仿宋" w:eastAsia="仿宋" w:cs="仿宋"/>
          <w:b/>
          <w:sz w:val="30"/>
          <w:szCs w:val="30"/>
        </w:rPr>
      </w:pPr>
    </w:p>
    <w:p w14:paraId="5A90386A">
      <w:pPr>
        <w:spacing w:line="360" w:lineRule="auto"/>
        <w:jc w:val="center"/>
        <w:rPr>
          <w:rFonts w:hint="eastAsia" w:ascii="仿宋" w:hAnsi="仿宋" w:eastAsia="仿宋" w:cs="仿宋"/>
          <w:b/>
          <w:bCs/>
          <w:sz w:val="30"/>
          <w:szCs w:val="30"/>
        </w:rPr>
      </w:pPr>
    </w:p>
    <w:p w14:paraId="69D1147F">
      <w:pPr>
        <w:spacing w:line="360" w:lineRule="auto"/>
        <w:jc w:val="center"/>
        <w:rPr>
          <w:rFonts w:hint="eastAsia" w:ascii="仿宋" w:hAnsi="仿宋" w:eastAsia="仿宋" w:cs="仿宋"/>
          <w:b/>
          <w:bCs/>
          <w:sz w:val="30"/>
          <w:szCs w:val="30"/>
        </w:rPr>
      </w:pPr>
    </w:p>
    <w:p w14:paraId="3EDB5876">
      <w:pPr>
        <w:spacing w:line="360" w:lineRule="auto"/>
        <w:jc w:val="both"/>
        <w:rPr>
          <w:rFonts w:hint="eastAsia" w:ascii="仿宋" w:hAnsi="仿宋" w:eastAsia="仿宋" w:cs="仿宋"/>
          <w:b/>
          <w:bCs/>
          <w:sz w:val="30"/>
          <w:szCs w:val="30"/>
        </w:rPr>
      </w:pPr>
    </w:p>
    <w:p w14:paraId="40176919">
      <w:pPr>
        <w:spacing w:line="360" w:lineRule="auto"/>
        <w:jc w:val="center"/>
      </w:pPr>
      <w:r>
        <w:rPr>
          <w:rFonts w:hint="eastAsia" w:ascii="仿宋" w:hAnsi="仿宋" w:eastAsia="仿宋" w:cs="仿宋"/>
          <w:b/>
          <w:bCs/>
          <w:sz w:val="30"/>
          <w:szCs w:val="30"/>
        </w:rPr>
        <w:t>4、响应偏离表</w:t>
      </w:r>
    </w:p>
    <w:p w14:paraId="5D27AD36">
      <w:pPr>
        <w:pStyle w:val="30"/>
      </w:pPr>
      <w:r>
        <w:rPr>
          <w:rFonts w:hint="eastAsia" w:ascii="仿宋" w:hAnsi="仿宋" w:eastAsia="仿宋"/>
          <w:sz w:val="28"/>
          <w:szCs w:val="28"/>
        </w:rPr>
        <w:t>对招标要求响应情况：</w:t>
      </w:r>
    </w:p>
    <w:tbl>
      <w:tblPr>
        <w:tblStyle w:val="2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3BF3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562CD53F">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10FDA98E">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招标文件服务标准及要求</w:t>
            </w:r>
          </w:p>
        </w:tc>
        <w:tc>
          <w:tcPr>
            <w:tcW w:w="3189" w:type="dxa"/>
            <w:vAlign w:val="center"/>
          </w:tcPr>
          <w:p w14:paraId="6E5E73FD">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3894B516">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是否符合</w:t>
            </w:r>
          </w:p>
        </w:tc>
      </w:tr>
      <w:tr w14:paraId="1D9C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138CF1DA">
            <w:pPr>
              <w:jc w:val="center"/>
              <w:rPr>
                <w:rFonts w:hint="eastAsia" w:ascii="仿宋" w:hAnsi="仿宋" w:eastAsia="仿宋" w:cs="宋体"/>
                <w:color w:val="000000"/>
                <w:sz w:val="28"/>
                <w:szCs w:val="28"/>
              </w:rPr>
            </w:pPr>
          </w:p>
        </w:tc>
        <w:tc>
          <w:tcPr>
            <w:tcW w:w="3681" w:type="dxa"/>
            <w:vAlign w:val="center"/>
          </w:tcPr>
          <w:p w14:paraId="2126F3EA">
            <w:pPr>
              <w:jc w:val="center"/>
              <w:rPr>
                <w:rFonts w:hint="eastAsia" w:ascii="仿宋" w:hAnsi="仿宋" w:eastAsia="仿宋" w:cs="宋体"/>
                <w:color w:val="000000"/>
                <w:sz w:val="28"/>
                <w:szCs w:val="28"/>
              </w:rPr>
            </w:pPr>
          </w:p>
        </w:tc>
        <w:tc>
          <w:tcPr>
            <w:tcW w:w="3189" w:type="dxa"/>
            <w:vAlign w:val="center"/>
          </w:tcPr>
          <w:p w14:paraId="6E6828EE">
            <w:pPr>
              <w:jc w:val="center"/>
              <w:rPr>
                <w:rFonts w:hint="eastAsia" w:ascii="仿宋" w:hAnsi="仿宋" w:eastAsia="仿宋" w:cs="宋体"/>
                <w:color w:val="000000"/>
                <w:sz w:val="28"/>
                <w:szCs w:val="28"/>
              </w:rPr>
            </w:pPr>
          </w:p>
        </w:tc>
        <w:tc>
          <w:tcPr>
            <w:tcW w:w="1347" w:type="dxa"/>
            <w:vAlign w:val="center"/>
          </w:tcPr>
          <w:p w14:paraId="2CF712E5">
            <w:pPr>
              <w:jc w:val="center"/>
              <w:rPr>
                <w:rFonts w:hint="eastAsia" w:ascii="仿宋" w:hAnsi="仿宋" w:eastAsia="仿宋" w:cs="宋体"/>
                <w:color w:val="000000"/>
                <w:sz w:val="28"/>
                <w:szCs w:val="28"/>
              </w:rPr>
            </w:pPr>
          </w:p>
        </w:tc>
      </w:tr>
      <w:tr w14:paraId="217B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E8C5495">
            <w:pPr>
              <w:jc w:val="center"/>
              <w:rPr>
                <w:rFonts w:hint="eastAsia" w:ascii="仿宋" w:hAnsi="仿宋" w:eastAsia="仿宋" w:cs="宋体"/>
                <w:b/>
                <w:color w:val="000000"/>
                <w:sz w:val="28"/>
                <w:szCs w:val="28"/>
              </w:rPr>
            </w:pPr>
          </w:p>
        </w:tc>
        <w:tc>
          <w:tcPr>
            <w:tcW w:w="3681" w:type="dxa"/>
            <w:vAlign w:val="center"/>
          </w:tcPr>
          <w:p w14:paraId="08959CD8">
            <w:pPr>
              <w:jc w:val="center"/>
              <w:rPr>
                <w:rFonts w:hint="eastAsia" w:ascii="仿宋" w:hAnsi="仿宋" w:eastAsia="仿宋" w:cs="宋体"/>
                <w:b/>
                <w:color w:val="000000"/>
                <w:sz w:val="28"/>
                <w:szCs w:val="28"/>
              </w:rPr>
            </w:pPr>
          </w:p>
        </w:tc>
        <w:tc>
          <w:tcPr>
            <w:tcW w:w="3189" w:type="dxa"/>
            <w:vAlign w:val="center"/>
          </w:tcPr>
          <w:p w14:paraId="6EAEAD3C">
            <w:pPr>
              <w:jc w:val="center"/>
              <w:rPr>
                <w:rFonts w:hint="eastAsia" w:ascii="仿宋" w:hAnsi="仿宋" w:eastAsia="仿宋" w:cs="宋体"/>
                <w:b/>
                <w:color w:val="000000"/>
                <w:sz w:val="28"/>
                <w:szCs w:val="28"/>
              </w:rPr>
            </w:pPr>
          </w:p>
        </w:tc>
        <w:tc>
          <w:tcPr>
            <w:tcW w:w="1347" w:type="dxa"/>
            <w:vAlign w:val="center"/>
          </w:tcPr>
          <w:p w14:paraId="3E38BB6D">
            <w:pPr>
              <w:jc w:val="center"/>
              <w:rPr>
                <w:rFonts w:hint="eastAsia" w:ascii="仿宋" w:hAnsi="仿宋" w:eastAsia="仿宋" w:cs="宋体"/>
                <w:b/>
                <w:color w:val="000000"/>
                <w:sz w:val="28"/>
                <w:szCs w:val="28"/>
              </w:rPr>
            </w:pPr>
          </w:p>
        </w:tc>
      </w:tr>
      <w:tr w14:paraId="7BA2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AFB03FC">
            <w:pPr>
              <w:jc w:val="center"/>
              <w:rPr>
                <w:rFonts w:hint="eastAsia" w:ascii="仿宋" w:hAnsi="仿宋" w:eastAsia="仿宋" w:cs="宋体"/>
                <w:b/>
                <w:color w:val="000000"/>
                <w:sz w:val="28"/>
                <w:szCs w:val="28"/>
              </w:rPr>
            </w:pPr>
          </w:p>
        </w:tc>
        <w:tc>
          <w:tcPr>
            <w:tcW w:w="3681" w:type="dxa"/>
            <w:vAlign w:val="center"/>
          </w:tcPr>
          <w:p w14:paraId="5AD48DDF">
            <w:pPr>
              <w:jc w:val="center"/>
              <w:rPr>
                <w:rFonts w:hint="eastAsia" w:ascii="仿宋" w:hAnsi="仿宋" w:eastAsia="仿宋" w:cs="宋体"/>
                <w:b/>
                <w:color w:val="000000"/>
                <w:sz w:val="28"/>
                <w:szCs w:val="28"/>
              </w:rPr>
            </w:pPr>
          </w:p>
        </w:tc>
        <w:tc>
          <w:tcPr>
            <w:tcW w:w="3189" w:type="dxa"/>
            <w:vAlign w:val="center"/>
          </w:tcPr>
          <w:p w14:paraId="27538E1D">
            <w:pPr>
              <w:jc w:val="center"/>
              <w:rPr>
                <w:rFonts w:hint="eastAsia" w:ascii="仿宋" w:hAnsi="仿宋" w:eastAsia="仿宋" w:cs="宋体"/>
                <w:b/>
                <w:color w:val="000000"/>
                <w:sz w:val="28"/>
                <w:szCs w:val="28"/>
              </w:rPr>
            </w:pPr>
          </w:p>
        </w:tc>
        <w:tc>
          <w:tcPr>
            <w:tcW w:w="1347" w:type="dxa"/>
            <w:vAlign w:val="center"/>
          </w:tcPr>
          <w:p w14:paraId="4B7FA9CE">
            <w:pPr>
              <w:jc w:val="center"/>
              <w:rPr>
                <w:rFonts w:hint="eastAsia" w:ascii="仿宋" w:hAnsi="仿宋" w:eastAsia="仿宋" w:cs="宋体"/>
                <w:b/>
                <w:color w:val="000000"/>
                <w:sz w:val="28"/>
                <w:szCs w:val="28"/>
              </w:rPr>
            </w:pPr>
          </w:p>
        </w:tc>
      </w:tr>
      <w:tr w14:paraId="5235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37EFCDC">
            <w:pPr>
              <w:jc w:val="center"/>
              <w:rPr>
                <w:rFonts w:hint="eastAsia" w:ascii="仿宋" w:hAnsi="仿宋" w:eastAsia="仿宋" w:cs="宋体"/>
                <w:b/>
                <w:color w:val="000000"/>
                <w:sz w:val="28"/>
                <w:szCs w:val="28"/>
              </w:rPr>
            </w:pPr>
          </w:p>
        </w:tc>
        <w:tc>
          <w:tcPr>
            <w:tcW w:w="3681" w:type="dxa"/>
            <w:vAlign w:val="center"/>
          </w:tcPr>
          <w:p w14:paraId="09B752D3">
            <w:pPr>
              <w:jc w:val="center"/>
              <w:rPr>
                <w:rFonts w:hint="eastAsia" w:ascii="仿宋" w:hAnsi="仿宋" w:eastAsia="仿宋" w:cs="宋体"/>
                <w:b/>
                <w:color w:val="000000"/>
                <w:sz w:val="28"/>
                <w:szCs w:val="28"/>
              </w:rPr>
            </w:pPr>
          </w:p>
        </w:tc>
        <w:tc>
          <w:tcPr>
            <w:tcW w:w="3189" w:type="dxa"/>
            <w:vAlign w:val="center"/>
          </w:tcPr>
          <w:p w14:paraId="58F12664">
            <w:pPr>
              <w:jc w:val="center"/>
              <w:rPr>
                <w:rFonts w:hint="eastAsia" w:ascii="仿宋" w:hAnsi="仿宋" w:eastAsia="仿宋" w:cs="宋体"/>
                <w:b/>
                <w:color w:val="000000"/>
                <w:sz w:val="28"/>
                <w:szCs w:val="28"/>
              </w:rPr>
            </w:pPr>
          </w:p>
        </w:tc>
        <w:tc>
          <w:tcPr>
            <w:tcW w:w="1347" w:type="dxa"/>
            <w:vAlign w:val="center"/>
          </w:tcPr>
          <w:p w14:paraId="365ABDF2">
            <w:pPr>
              <w:jc w:val="center"/>
              <w:rPr>
                <w:rFonts w:hint="eastAsia" w:ascii="仿宋" w:hAnsi="仿宋" w:eastAsia="仿宋" w:cs="宋体"/>
                <w:b/>
                <w:color w:val="000000"/>
                <w:sz w:val="28"/>
                <w:szCs w:val="28"/>
              </w:rPr>
            </w:pPr>
          </w:p>
        </w:tc>
      </w:tr>
      <w:tr w14:paraId="124C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FE67C05">
            <w:pPr>
              <w:jc w:val="center"/>
              <w:rPr>
                <w:rFonts w:hint="eastAsia" w:ascii="仿宋" w:hAnsi="仿宋" w:eastAsia="仿宋" w:cs="宋体"/>
                <w:b/>
                <w:color w:val="000000"/>
                <w:sz w:val="28"/>
                <w:szCs w:val="28"/>
              </w:rPr>
            </w:pPr>
          </w:p>
        </w:tc>
        <w:tc>
          <w:tcPr>
            <w:tcW w:w="3681" w:type="dxa"/>
            <w:vAlign w:val="center"/>
          </w:tcPr>
          <w:p w14:paraId="7830CE30">
            <w:pPr>
              <w:jc w:val="center"/>
              <w:rPr>
                <w:rFonts w:hint="eastAsia" w:ascii="仿宋" w:hAnsi="仿宋" w:eastAsia="仿宋" w:cs="宋体"/>
                <w:b/>
                <w:color w:val="000000"/>
                <w:sz w:val="28"/>
                <w:szCs w:val="28"/>
              </w:rPr>
            </w:pPr>
          </w:p>
        </w:tc>
        <w:tc>
          <w:tcPr>
            <w:tcW w:w="3189" w:type="dxa"/>
            <w:vAlign w:val="center"/>
          </w:tcPr>
          <w:p w14:paraId="036309BE">
            <w:pPr>
              <w:jc w:val="center"/>
              <w:rPr>
                <w:rFonts w:hint="eastAsia" w:ascii="仿宋" w:hAnsi="仿宋" w:eastAsia="仿宋" w:cs="宋体"/>
                <w:b/>
                <w:color w:val="000000"/>
                <w:sz w:val="28"/>
                <w:szCs w:val="28"/>
              </w:rPr>
            </w:pPr>
          </w:p>
        </w:tc>
        <w:tc>
          <w:tcPr>
            <w:tcW w:w="1347" w:type="dxa"/>
            <w:vAlign w:val="center"/>
          </w:tcPr>
          <w:p w14:paraId="09796CB5">
            <w:pPr>
              <w:jc w:val="center"/>
              <w:rPr>
                <w:rFonts w:hint="eastAsia" w:ascii="仿宋" w:hAnsi="仿宋" w:eastAsia="仿宋" w:cs="宋体"/>
                <w:b/>
                <w:color w:val="000000"/>
                <w:sz w:val="28"/>
                <w:szCs w:val="28"/>
              </w:rPr>
            </w:pPr>
          </w:p>
        </w:tc>
      </w:tr>
      <w:tr w14:paraId="7737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BDFB160">
            <w:pPr>
              <w:jc w:val="center"/>
              <w:rPr>
                <w:rFonts w:hint="eastAsia" w:ascii="仿宋" w:hAnsi="仿宋" w:eastAsia="仿宋" w:cs="宋体"/>
                <w:b/>
                <w:color w:val="000000"/>
                <w:sz w:val="28"/>
                <w:szCs w:val="28"/>
              </w:rPr>
            </w:pPr>
          </w:p>
        </w:tc>
        <w:tc>
          <w:tcPr>
            <w:tcW w:w="3681" w:type="dxa"/>
            <w:vAlign w:val="center"/>
          </w:tcPr>
          <w:p w14:paraId="1FA46620">
            <w:pPr>
              <w:jc w:val="center"/>
              <w:rPr>
                <w:rFonts w:hint="eastAsia" w:ascii="仿宋" w:hAnsi="仿宋" w:eastAsia="仿宋" w:cs="宋体"/>
                <w:b/>
                <w:color w:val="000000"/>
                <w:sz w:val="28"/>
                <w:szCs w:val="28"/>
              </w:rPr>
            </w:pPr>
          </w:p>
        </w:tc>
        <w:tc>
          <w:tcPr>
            <w:tcW w:w="3189" w:type="dxa"/>
            <w:vAlign w:val="center"/>
          </w:tcPr>
          <w:p w14:paraId="00EEA096">
            <w:pPr>
              <w:jc w:val="center"/>
              <w:rPr>
                <w:rFonts w:hint="eastAsia" w:ascii="仿宋" w:hAnsi="仿宋" w:eastAsia="仿宋" w:cs="宋体"/>
                <w:b/>
                <w:color w:val="000000"/>
                <w:sz w:val="28"/>
                <w:szCs w:val="28"/>
              </w:rPr>
            </w:pPr>
          </w:p>
        </w:tc>
        <w:tc>
          <w:tcPr>
            <w:tcW w:w="1347" w:type="dxa"/>
            <w:vAlign w:val="center"/>
          </w:tcPr>
          <w:p w14:paraId="5D934E7E">
            <w:pPr>
              <w:jc w:val="center"/>
              <w:rPr>
                <w:rFonts w:hint="eastAsia" w:ascii="仿宋" w:hAnsi="仿宋" w:eastAsia="仿宋" w:cs="宋体"/>
                <w:b/>
                <w:color w:val="000000"/>
                <w:sz w:val="28"/>
                <w:szCs w:val="28"/>
              </w:rPr>
            </w:pPr>
          </w:p>
        </w:tc>
      </w:tr>
      <w:tr w14:paraId="7765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701CD4B">
            <w:pPr>
              <w:jc w:val="center"/>
              <w:rPr>
                <w:rFonts w:hint="eastAsia" w:ascii="仿宋" w:hAnsi="仿宋" w:eastAsia="仿宋" w:cs="宋体"/>
                <w:b/>
                <w:color w:val="000000"/>
                <w:sz w:val="28"/>
                <w:szCs w:val="28"/>
              </w:rPr>
            </w:pPr>
          </w:p>
        </w:tc>
        <w:tc>
          <w:tcPr>
            <w:tcW w:w="3681" w:type="dxa"/>
            <w:vAlign w:val="center"/>
          </w:tcPr>
          <w:p w14:paraId="3B2D7F27">
            <w:pPr>
              <w:jc w:val="center"/>
              <w:rPr>
                <w:rFonts w:hint="eastAsia" w:ascii="仿宋" w:hAnsi="仿宋" w:eastAsia="仿宋" w:cs="宋体"/>
                <w:b/>
                <w:color w:val="000000"/>
                <w:sz w:val="28"/>
                <w:szCs w:val="28"/>
              </w:rPr>
            </w:pPr>
          </w:p>
        </w:tc>
        <w:tc>
          <w:tcPr>
            <w:tcW w:w="3189" w:type="dxa"/>
            <w:vAlign w:val="center"/>
          </w:tcPr>
          <w:p w14:paraId="5B73CAE4">
            <w:pPr>
              <w:jc w:val="center"/>
              <w:rPr>
                <w:rFonts w:hint="eastAsia" w:ascii="仿宋" w:hAnsi="仿宋" w:eastAsia="仿宋" w:cs="宋体"/>
                <w:b/>
                <w:color w:val="000000"/>
                <w:sz w:val="28"/>
                <w:szCs w:val="28"/>
              </w:rPr>
            </w:pPr>
          </w:p>
        </w:tc>
        <w:tc>
          <w:tcPr>
            <w:tcW w:w="1347" w:type="dxa"/>
            <w:vAlign w:val="center"/>
          </w:tcPr>
          <w:p w14:paraId="043B70DD">
            <w:pPr>
              <w:jc w:val="center"/>
              <w:rPr>
                <w:rFonts w:hint="eastAsia" w:ascii="仿宋" w:hAnsi="仿宋" w:eastAsia="仿宋" w:cs="宋体"/>
                <w:b/>
                <w:color w:val="000000"/>
                <w:sz w:val="28"/>
                <w:szCs w:val="28"/>
              </w:rPr>
            </w:pPr>
          </w:p>
        </w:tc>
      </w:tr>
      <w:tr w14:paraId="5A34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941A945">
            <w:pPr>
              <w:jc w:val="center"/>
              <w:rPr>
                <w:rFonts w:hint="eastAsia" w:ascii="仿宋" w:hAnsi="仿宋" w:eastAsia="仿宋" w:cs="宋体"/>
                <w:b/>
                <w:color w:val="000000"/>
                <w:sz w:val="28"/>
                <w:szCs w:val="28"/>
              </w:rPr>
            </w:pPr>
          </w:p>
        </w:tc>
        <w:tc>
          <w:tcPr>
            <w:tcW w:w="3681" w:type="dxa"/>
            <w:vAlign w:val="center"/>
          </w:tcPr>
          <w:p w14:paraId="37077098">
            <w:pPr>
              <w:jc w:val="center"/>
              <w:rPr>
                <w:rFonts w:hint="eastAsia" w:ascii="仿宋" w:hAnsi="仿宋" w:eastAsia="仿宋" w:cs="宋体"/>
                <w:b/>
                <w:color w:val="000000"/>
                <w:sz w:val="28"/>
                <w:szCs w:val="28"/>
              </w:rPr>
            </w:pPr>
          </w:p>
        </w:tc>
        <w:tc>
          <w:tcPr>
            <w:tcW w:w="3189" w:type="dxa"/>
            <w:vAlign w:val="center"/>
          </w:tcPr>
          <w:p w14:paraId="3377375C">
            <w:pPr>
              <w:jc w:val="center"/>
              <w:rPr>
                <w:rFonts w:hint="eastAsia" w:ascii="仿宋" w:hAnsi="仿宋" w:eastAsia="仿宋" w:cs="宋体"/>
                <w:b/>
                <w:color w:val="000000"/>
                <w:sz w:val="28"/>
                <w:szCs w:val="28"/>
              </w:rPr>
            </w:pPr>
          </w:p>
        </w:tc>
        <w:tc>
          <w:tcPr>
            <w:tcW w:w="1347" w:type="dxa"/>
            <w:vAlign w:val="center"/>
          </w:tcPr>
          <w:p w14:paraId="7F938A7A">
            <w:pPr>
              <w:jc w:val="center"/>
              <w:rPr>
                <w:rFonts w:hint="eastAsia" w:ascii="仿宋" w:hAnsi="仿宋" w:eastAsia="仿宋" w:cs="宋体"/>
                <w:b/>
                <w:color w:val="000000"/>
                <w:sz w:val="28"/>
                <w:szCs w:val="28"/>
              </w:rPr>
            </w:pPr>
          </w:p>
        </w:tc>
      </w:tr>
    </w:tbl>
    <w:p w14:paraId="26F3137F">
      <w:pPr>
        <w:spacing w:line="520" w:lineRule="exact"/>
        <w:rPr>
          <w:sz w:val="36"/>
          <w:szCs w:val="36"/>
        </w:rPr>
      </w:pPr>
    </w:p>
    <w:p w14:paraId="563FB51E">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651432C3">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52EC4E23">
      <w:pPr>
        <w:pStyle w:val="2"/>
        <w:rPr>
          <w:sz w:val="36"/>
          <w:szCs w:val="36"/>
        </w:rPr>
      </w:pPr>
    </w:p>
    <w:p w14:paraId="4E7E72C0">
      <w:pPr>
        <w:pStyle w:val="3"/>
        <w:rPr>
          <w:rFonts w:hint="eastAsia"/>
        </w:rPr>
      </w:pPr>
    </w:p>
    <w:p w14:paraId="64050803">
      <w:pPr>
        <w:pStyle w:val="3"/>
        <w:rPr>
          <w:rFonts w:hint="eastAsia"/>
        </w:rPr>
      </w:pPr>
    </w:p>
    <w:p w14:paraId="30115A3F">
      <w:pPr>
        <w:spacing w:line="360" w:lineRule="auto"/>
        <w:jc w:val="left"/>
        <w:rPr>
          <w:rFonts w:hint="eastAsia" w:ascii="仿宋" w:hAnsi="仿宋" w:eastAsia="仿宋"/>
          <w:bCs/>
          <w:sz w:val="30"/>
          <w:szCs w:val="30"/>
        </w:rPr>
      </w:pPr>
    </w:p>
    <w:p w14:paraId="24BFDFBB">
      <w:pPr>
        <w:spacing w:line="360" w:lineRule="auto"/>
        <w:jc w:val="left"/>
        <w:rPr>
          <w:rFonts w:hint="eastAsia" w:ascii="仿宋" w:hAnsi="仿宋" w:eastAsia="仿宋"/>
          <w:bCs/>
          <w:sz w:val="30"/>
          <w:szCs w:val="30"/>
        </w:rPr>
      </w:pPr>
    </w:p>
    <w:p w14:paraId="6FF6CF4A">
      <w:pPr>
        <w:spacing w:line="360" w:lineRule="auto"/>
        <w:jc w:val="left"/>
        <w:rPr>
          <w:rFonts w:hint="eastAsia" w:ascii="仿宋" w:hAnsi="仿宋" w:eastAsia="仿宋"/>
          <w:bCs/>
          <w:sz w:val="30"/>
          <w:szCs w:val="30"/>
        </w:rPr>
      </w:pPr>
      <w:r>
        <w:rPr>
          <w:rFonts w:hint="eastAsia" w:ascii="仿宋" w:hAnsi="仿宋" w:eastAsia="仿宋"/>
          <w:bCs/>
          <w:sz w:val="30"/>
          <w:szCs w:val="30"/>
        </w:rPr>
        <w:t>公司盖章 （公章）：</w:t>
      </w:r>
    </w:p>
    <w:p w14:paraId="6A7B3939">
      <w:pPr>
        <w:spacing w:line="360" w:lineRule="auto"/>
        <w:jc w:val="left"/>
        <w:rPr>
          <w:rFonts w:hint="eastAsia" w:ascii="仿宋" w:hAnsi="仿宋" w:eastAsia="仿宋"/>
          <w:bCs/>
          <w:sz w:val="30"/>
          <w:szCs w:val="30"/>
        </w:rPr>
      </w:pPr>
      <w:r>
        <w:rPr>
          <w:rFonts w:hint="eastAsia" w:ascii="仿宋" w:hAnsi="仿宋" w:eastAsia="仿宋"/>
          <w:bCs/>
          <w:sz w:val="30"/>
          <w:szCs w:val="30"/>
        </w:rPr>
        <w:t>公司法人代表（签字）：</w:t>
      </w:r>
    </w:p>
    <w:p w14:paraId="144F3CEA">
      <w:pPr>
        <w:spacing w:line="360" w:lineRule="auto"/>
        <w:jc w:val="left"/>
        <w:rPr>
          <w:rFonts w:hint="eastAsia" w:ascii="仿宋" w:hAnsi="仿宋" w:eastAsia="仿宋"/>
          <w:bCs/>
          <w:sz w:val="30"/>
          <w:szCs w:val="30"/>
        </w:rPr>
      </w:pPr>
      <w:r>
        <w:rPr>
          <w:rFonts w:hint="eastAsia" w:ascii="仿宋" w:hAnsi="仿宋" w:eastAsia="仿宋"/>
          <w:bCs/>
          <w:sz w:val="30"/>
          <w:szCs w:val="30"/>
        </w:rPr>
        <w:t>法人授权代表（签字）：</w:t>
      </w:r>
    </w:p>
    <w:p w14:paraId="3EE0A47D">
      <w:pPr>
        <w:spacing w:line="360" w:lineRule="auto"/>
        <w:rPr>
          <w:rFonts w:hint="eastAsia" w:ascii="仿宋" w:hAnsi="仿宋" w:eastAsia="仿宋" w:cs="仿宋"/>
          <w:b/>
          <w:bCs/>
          <w:sz w:val="30"/>
          <w:szCs w:val="30"/>
        </w:rPr>
      </w:pPr>
      <w:r>
        <w:rPr>
          <w:rFonts w:hint="eastAsia" w:ascii="仿宋" w:hAnsi="仿宋" w:eastAsia="仿宋" w:cs="宋体"/>
          <w:color w:val="FF0000"/>
          <w:sz w:val="30"/>
          <w:szCs w:val="30"/>
        </w:rPr>
        <w:t>说明：必须如实填写本表，否则后果投标人承担。</w:t>
      </w:r>
      <w:bookmarkStart w:id="5" w:name="_Toc43619000"/>
    </w:p>
    <w:bookmarkEnd w:id="5"/>
    <w:p w14:paraId="4B133430">
      <w:pPr>
        <w:jc w:val="center"/>
        <w:rPr>
          <w:rFonts w:hint="eastAsia" w:ascii="仿宋" w:hAnsi="仿宋" w:eastAsia="仿宋" w:cs="仿宋"/>
          <w:b/>
          <w:sz w:val="30"/>
          <w:szCs w:val="30"/>
        </w:rPr>
      </w:pPr>
    </w:p>
    <w:p w14:paraId="3AC5FB0A">
      <w:pPr>
        <w:spacing w:line="360" w:lineRule="auto"/>
        <w:rPr>
          <w:rFonts w:hint="eastAsia" w:ascii="仿宋" w:hAnsi="仿宋" w:eastAsia="仿宋"/>
          <w:sz w:val="28"/>
          <w:szCs w:val="28"/>
        </w:rPr>
      </w:pPr>
    </w:p>
    <w:p w14:paraId="583C9429">
      <w:pPr>
        <w:spacing w:line="360" w:lineRule="auto"/>
        <w:jc w:val="center"/>
        <w:rPr>
          <w:rFonts w:hint="eastAsia" w:ascii="仿宋" w:hAnsi="仿宋" w:eastAsia="仿宋" w:cs="仿宋"/>
          <w:b/>
          <w:bCs/>
          <w:sz w:val="30"/>
          <w:szCs w:val="30"/>
        </w:rPr>
      </w:pPr>
      <w:r>
        <w:rPr>
          <w:rFonts w:hint="eastAsia" w:ascii="仿宋" w:hAnsi="仿宋" w:eastAsia="仿宋"/>
          <w:sz w:val="28"/>
          <w:szCs w:val="28"/>
        </w:rPr>
        <w:t xml:space="preserve">                           日期：        年    月    日</w:t>
      </w:r>
    </w:p>
    <w:p w14:paraId="270CC775">
      <w:pPr>
        <w:spacing w:line="360" w:lineRule="auto"/>
        <w:jc w:val="center"/>
        <w:rPr>
          <w:rFonts w:hint="eastAsia" w:ascii="仿宋" w:hAnsi="仿宋" w:eastAsia="仿宋" w:cs="仿宋"/>
          <w:b/>
          <w:bCs/>
          <w:sz w:val="30"/>
          <w:szCs w:val="30"/>
        </w:rPr>
      </w:pPr>
    </w:p>
    <w:p w14:paraId="304C8FD3">
      <w:pPr>
        <w:spacing w:line="360" w:lineRule="auto"/>
        <w:jc w:val="center"/>
        <w:rPr>
          <w:rFonts w:hint="eastAsia" w:ascii="仿宋" w:hAnsi="仿宋" w:eastAsia="仿宋" w:cs="仿宋"/>
          <w:b/>
          <w:bCs/>
          <w:sz w:val="30"/>
          <w:szCs w:val="30"/>
        </w:rPr>
      </w:pPr>
    </w:p>
    <w:p w14:paraId="04364D99">
      <w:pPr>
        <w:spacing w:line="360" w:lineRule="auto"/>
        <w:jc w:val="center"/>
        <w:rPr>
          <w:rFonts w:hint="eastAsia" w:ascii="仿宋" w:hAnsi="仿宋" w:eastAsia="仿宋" w:cs="仿宋"/>
          <w:b/>
          <w:bCs/>
          <w:sz w:val="30"/>
          <w:szCs w:val="30"/>
        </w:rPr>
      </w:pPr>
    </w:p>
    <w:p w14:paraId="324BA60C">
      <w:pPr>
        <w:spacing w:line="360" w:lineRule="auto"/>
        <w:jc w:val="center"/>
        <w:rPr>
          <w:rFonts w:hint="eastAsia" w:ascii="仿宋" w:hAnsi="仿宋" w:eastAsia="仿宋" w:cs="仿宋"/>
          <w:b/>
          <w:bCs/>
          <w:sz w:val="30"/>
          <w:szCs w:val="30"/>
        </w:rPr>
      </w:pPr>
    </w:p>
    <w:p w14:paraId="1B2DEE6E">
      <w:pPr>
        <w:spacing w:line="360" w:lineRule="auto"/>
        <w:jc w:val="center"/>
        <w:rPr>
          <w:rFonts w:hint="eastAsia" w:ascii="仿宋" w:hAnsi="仿宋" w:eastAsia="仿宋" w:cs="仿宋"/>
          <w:b/>
          <w:bCs/>
          <w:sz w:val="30"/>
          <w:szCs w:val="30"/>
        </w:rPr>
      </w:pPr>
    </w:p>
    <w:p w14:paraId="4C20C428">
      <w:pPr>
        <w:spacing w:line="360" w:lineRule="auto"/>
        <w:jc w:val="center"/>
        <w:rPr>
          <w:rFonts w:hint="eastAsia" w:ascii="仿宋" w:hAnsi="仿宋" w:eastAsia="仿宋" w:cs="仿宋"/>
          <w:b/>
          <w:bCs/>
          <w:sz w:val="30"/>
          <w:szCs w:val="30"/>
        </w:rPr>
      </w:pPr>
    </w:p>
    <w:p w14:paraId="20121657">
      <w:pPr>
        <w:spacing w:line="360" w:lineRule="auto"/>
        <w:jc w:val="center"/>
        <w:rPr>
          <w:rFonts w:hint="eastAsia" w:ascii="仿宋" w:hAnsi="仿宋" w:eastAsia="仿宋" w:cs="仿宋"/>
          <w:b/>
          <w:bCs/>
          <w:sz w:val="30"/>
          <w:szCs w:val="30"/>
        </w:rPr>
      </w:pPr>
    </w:p>
    <w:p w14:paraId="70EFB8FB">
      <w:pPr>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5.投标人资格证明文件</w:t>
      </w:r>
    </w:p>
    <w:p w14:paraId="379869EC">
      <w:pPr>
        <w:spacing w:line="360" w:lineRule="auto"/>
        <w:rPr>
          <w:rFonts w:hint="eastAsia" w:ascii="仿宋" w:hAnsi="仿宋" w:eastAsia="仿宋" w:cs="仿宋"/>
          <w:b/>
          <w:sz w:val="30"/>
          <w:szCs w:val="30"/>
        </w:rPr>
      </w:pPr>
      <w:r>
        <w:rPr>
          <w:rFonts w:hint="eastAsia" w:ascii="仿宋" w:hAnsi="仿宋" w:eastAsia="仿宋" w:cs="仿宋"/>
          <w:b/>
          <w:sz w:val="30"/>
          <w:szCs w:val="30"/>
        </w:rPr>
        <w:t>此处按顺序加入各种资格证明文件：</w:t>
      </w:r>
    </w:p>
    <w:p w14:paraId="6D245C92">
      <w:pPr>
        <w:spacing w:line="360" w:lineRule="auto"/>
        <w:ind w:firstLine="450" w:firstLineChars="150"/>
        <w:rPr>
          <w:rFonts w:hint="eastAsia"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27004513">
      <w:pPr>
        <w:spacing w:line="360" w:lineRule="auto"/>
        <w:ind w:firstLine="450" w:firstLineChars="150"/>
        <w:rPr>
          <w:rFonts w:hint="eastAsia"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5066C371">
      <w:pPr>
        <w:spacing w:line="360" w:lineRule="auto"/>
        <w:ind w:firstLine="450" w:firstLineChars="150"/>
        <w:jc w:val="left"/>
        <w:rPr>
          <w:rFonts w:hint="eastAsia"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1164A237">
      <w:pPr>
        <w:spacing w:line="360" w:lineRule="auto"/>
        <w:ind w:firstLine="450" w:firstLineChars="150"/>
        <w:rPr>
          <w:rFonts w:hint="eastAsia"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5CAFDB7D">
      <w:pPr>
        <w:widowControl/>
        <w:spacing w:line="600" w:lineRule="exact"/>
        <w:ind w:firstLine="750" w:firstLineChars="250"/>
        <w:rPr>
          <w:rFonts w:hint="eastAsia" w:ascii="仿宋" w:hAnsi="仿宋" w:eastAsia="仿宋" w:cs="仿宋"/>
          <w:kern w:val="0"/>
          <w:sz w:val="30"/>
          <w:szCs w:val="30"/>
        </w:rPr>
      </w:pPr>
    </w:p>
    <w:p w14:paraId="61843D80">
      <w:pPr>
        <w:rPr>
          <w:rFonts w:hint="eastAsia" w:ascii="仿宋" w:hAnsi="仿宋" w:eastAsia="仿宋" w:cs="仿宋"/>
          <w:b/>
          <w:sz w:val="30"/>
          <w:szCs w:val="30"/>
        </w:rPr>
      </w:pPr>
    </w:p>
    <w:p w14:paraId="29383157">
      <w:pPr>
        <w:jc w:val="center"/>
        <w:rPr>
          <w:rFonts w:hint="eastAsia" w:ascii="仿宋" w:hAnsi="仿宋" w:eastAsia="仿宋" w:cs="仿宋"/>
          <w:b/>
          <w:sz w:val="30"/>
          <w:szCs w:val="30"/>
        </w:rPr>
      </w:pPr>
    </w:p>
    <w:p w14:paraId="6BC9A846">
      <w:pPr>
        <w:jc w:val="center"/>
        <w:rPr>
          <w:rFonts w:hint="eastAsia" w:ascii="仿宋" w:hAnsi="仿宋" w:eastAsia="仿宋" w:cs="仿宋"/>
          <w:b/>
          <w:sz w:val="30"/>
          <w:szCs w:val="30"/>
        </w:rPr>
      </w:pPr>
    </w:p>
    <w:p w14:paraId="3249852F">
      <w:pPr>
        <w:jc w:val="center"/>
        <w:rPr>
          <w:rFonts w:hint="eastAsia" w:ascii="仿宋" w:hAnsi="仿宋" w:eastAsia="仿宋" w:cs="仿宋"/>
          <w:b/>
          <w:sz w:val="30"/>
          <w:szCs w:val="30"/>
        </w:rPr>
      </w:pPr>
    </w:p>
    <w:p w14:paraId="49872A60">
      <w:pPr>
        <w:jc w:val="center"/>
        <w:rPr>
          <w:rFonts w:hint="eastAsia" w:ascii="仿宋" w:hAnsi="仿宋" w:eastAsia="仿宋" w:cs="仿宋"/>
          <w:b/>
          <w:sz w:val="30"/>
          <w:szCs w:val="30"/>
        </w:rPr>
      </w:pPr>
    </w:p>
    <w:p w14:paraId="61717798">
      <w:pPr>
        <w:jc w:val="center"/>
        <w:rPr>
          <w:rFonts w:hint="eastAsia" w:ascii="仿宋" w:hAnsi="仿宋" w:eastAsia="仿宋" w:cs="仿宋"/>
          <w:b/>
          <w:sz w:val="30"/>
          <w:szCs w:val="30"/>
        </w:rPr>
      </w:pPr>
    </w:p>
    <w:p w14:paraId="5905F070">
      <w:pPr>
        <w:jc w:val="center"/>
        <w:rPr>
          <w:rFonts w:hint="eastAsia" w:ascii="仿宋" w:hAnsi="仿宋" w:eastAsia="仿宋" w:cs="仿宋"/>
          <w:b/>
          <w:sz w:val="30"/>
          <w:szCs w:val="30"/>
        </w:rPr>
      </w:pPr>
    </w:p>
    <w:p w14:paraId="53E5D9F2">
      <w:pPr>
        <w:jc w:val="center"/>
        <w:rPr>
          <w:rFonts w:hint="eastAsia" w:ascii="仿宋" w:hAnsi="仿宋" w:eastAsia="仿宋" w:cs="仿宋"/>
          <w:b/>
          <w:sz w:val="30"/>
          <w:szCs w:val="30"/>
        </w:rPr>
      </w:pPr>
    </w:p>
    <w:p w14:paraId="33E6E9EA">
      <w:pPr>
        <w:jc w:val="center"/>
        <w:rPr>
          <w:rFonts w:hint="eastAsia" w:ascii="仿宋" w:hAnsi="仿宋" w:eastAsia="仿宋" w:cs="仿宋"/>
          <w:b/>
          <w:sz w:val="30"/>
          <w:szCs w:val="30"/>
        </w:rPr>
      </w:pPr>
    </w:p>
    <w:p w14:paraId="3CA8770C">
      <w:pPr>
        <w:jc w:val="center"/>
        <w:rPr>
          <w:rFonts w:hint="eastAsia" w:ascii="仿宋" w:hAnsi="仿宋" w:eastAsia="仿宋" w:cs="仿宋"/>
          <w:b/>
          <w:sz w:val="30"/>
          <w:szCs w:val="30"/>
        </w:rPr>
      </w:pPr>
    </w:p>
    <w:p w14:paraId="25EBD450">
      <w:pPr>
        <w:jc w:val="center"/>
        <w:rPr>
          <w:rFonts w:hint="eastAsia" w:ascii="仿宋" w:hAnsi="仿宋" w:eastAsia="仿宋" w:cs="仿宋"/>
          <w:b/>
          <w:sz w:val="30"/>
          <w:szCs w:val="30"/>
        </w:rPr>
      </w:pPr>
    </w:p>
    <w:p w14:paraId="633CC971">
      <w:pPr>
        <w:jc w:val="center"/>
        <w:rPr>
          <w:rFonts w:hint="eastAsia" w:ascii="仿宋" w:hAnsi="仿宋" w:eastAsia="仿宋" w:cs="仿宋"/>
          <w:b/>
          <w:sz w:val="30"/>
          <w:szCs w:val="30"/>
        </w:rPr>
      </w:pPr>
    </w:p>
    <w:p w14:paraId="2E08DFB9">
      <w:pPr>
        <w:jc w:val="center"/>
        <w:rPr>
          <w:rFonts w:hint="eastAsia" w:ascii="仿宋" w:hAnsi="仿宋" w:eastAsia="仿宋" w:cs="仿宋"/>
          <w:b/>
          <w:sz w:val="30"/>
          <w:szCs w:val="30"/>
        </w:rPr>
      </w:pPr>
    </w:p>
    <w:p w14:paraId="257B96B9">
      <w:pPr>
        <w:pStyle w:val="2"/>
      </w:pPr>
    </w:p>
    <w:p w14:paraId="1151FADF">
      <w:pPr>
        <w:jc w:val="center"/>
        <w:rPr>
          <w:rFonts w:hint="eastAsia" w:ascii="仿宋" w:hAnsi="仿宋" w:eastAsia="仿宋" w:cs="仿宋"/>
          <w:b/>
          <w:sz w:val="30"/>
          <w:szCs w:val="30"/>
        </w:rPr>
      </w:pPr>
      <w:r>
        <w:rPr>
          <w:rFonts w:hint="eastAsia" w:ascii="仿宋" w:hAnsi="仿宋" w:eastAsia="仿宋" w:cs="仿宋"/>
          <w:b/>
          <w:sz w:val="30"/>
          <w:szCs w:val="30"/>
        </w:rPr>
        <w:t>6.其他需要说明的情况</w:t>
      </w:r>
    </w:p>
    <w:p w14:paraId="1111F151">
      <w:pPr>
        <w:spacing w:line="360" w:lineRule="auto"/>
        <w:rPr>
          <w:rFonts w:hint="eastAsia" w:ascii="仿宋" w:hAnsi="仿宋" w:eastAsia="仿宋"/>
          <w:sz w:val="32"/>
          <w:szCs w:val="32"/>
        </w:rPr>
      </w:pPr>
    </w:p>
    <w:p w14:paraId="78635BA8">
      <w:pPr>
        <w:spacing w:line="360" w:lineRule="auto"/>
        <w:rPr>
          <w:rFonts w:hint="eastAsia" w:ascii="仿宋" w:hAnsi="仿宋" w:eastAsia="仿宋"/>
          <w:sz w:val="32"/>
          <w:szCs w:val="32"/>
        </w:rPr>
      </w:pPr>
      <w:r>
        <w:rPr>
          <w:rFonts w:hint="eastAsia" w:ascii="仿宋" w:hAnsi="仿宋" w:eastAsia="仿宋"/>
          <w:sz w:val="32"/>
          <w:szCs w:val="32"/>
        </w:rPr>
        <w:t>（投标人认为有必要的其他材料）</w:t>
      </w:r>
    </w:p>
    <w:p w14:paraId="16C034D2">
      <w:pPr>
        <w:spacing w:line="360" w:lineRule="auto"/>
        <w:rPr>
          <w:rFonts w:hint="eastAsia" w:ascii="仿宋" w:hAnsi="仿宋" w:eastAsia="仿宋"/>
          <w:bCs/>
          <w:sz w:val="32"/>
          <w:szCs w:val="32"/>
        </w:rPr>
      </w:pPr>
    </w:p>
    <w:p w14:paraId="66B70845">
      <w:pPr>
        <w:spacing w:line="360" w:lineRule="auto"/>
        <w:rPr>
          <w:rFonts w:hint="eastAsia" w:ascii="仿宋" w:hAnsi="仿宋" w:eastAsia="仿宋"/>
          <w:b/>
          <w:bCs/>
          <w:sz w:val="52"/>
          <w:szCs w:val="52"/>
        </w:rPr>
      </w:pPr>
    </w:p>
    <w:p w14:paraId="16C530CF">
      <w:pPr>
        <w:spacing w:line="360" w:lineRule="auto"/>
        <w:rPr>
          <w:rFonts w:hint="eastAsia" w:ascii="仿宋" w:hAnsi="仿宋" w:eastAsia="仿宋"/>
          <w:b/>
          <w:bCs/>
          <w:sz w:val="52"/>
          <w:szCs w:val="52"/>
        </w:rPr>
      </w:pPr>
    </w:p>
    <w:p w14:paraId="25EE44B3">
      <w:pPr>
        <w:spacing w:line="360" w:lineRule="auto"/>
        <w:rPr>
          <w:rFonts w:hint="eastAsia" w:ascii="仿宋" w:hAnsi="仿宋" w:eastAsia="仿宋"/>
          <w:b/>
          <w:bCs/>
          <w:sz w:val="52"/>
          <w:szCs w:val="52"/>
        </w:rPr>
      </w:pPr>
    </w:p>
    <w:p w14:paraId="40CE5627">
      <w:pPr>
        <w:spacing w:line="360" w:lineRule="auto"/>
        <w:rPr>
          <w:rFonts w:hint="eastAsia" w:ascii="仿宋" w:hAnsi="仿宋" w:eastAsia="仿宋"/>
          <w:b/>
          <w:bCs/>
          <w:sz w:val="52"/>
          <w:szCs w:val="52"/>
        </w:rPr>
      </w:pPr>
    </w:p>
    <w:p w14:paraId="46CBE8D0">
      <w:pPr>
        <w:spacing w:line="360" w:lineRule="auto"/>
        <w:rPr>
          <w:rFonts w:hint="eastAsia" w:ascii="仿宋" w:hAnsi="仿宋" w:eastAsia="仿宋"/>
          <w:b/>
          <w:bCs/>
          <w:sz w:val="52"/>
          <w:szCs w:val="52"/>
        </w:rPr>
      </w:pPr>
    </w:p>
    <w:p w14:paraId="17AF5AD1">
      <w:pPr>
        <w:spacing w:line="360" w:lineRule="auto"/>
        <w:rPr>
          <w:rFonts w:hint="eastAsia" w:ascii="仿宋" w:hAnsi="仿宋" w:eastAsia="仿宋"/>
          <w:b/>
          <w:bCs/>
          <w:sz w:val="52"/>
          <w:szCs w:val="52"/>
        </w:rPr>
      </w:pPr>
    </w:p>
    <w:p w14:paraId="3D3BC2F1">
      <w:pPr>
        <w:spacing w:line="360" w:lineRule="auto"/>
        <w:rPr>
          <w:rFonts w:hint="eastAsia" w:ascii="仿宋" w:hAnsi="仿宋" w:eastAsia="仿宋"/>
          <w:b/>
          <w:bCs/>
          <w:sz w:val="52"/>
          <w:szCs w:val="52"/>
        </w:rPr>
      </w:pPr>
    </w:p>
    <w:p w14:paraId="38B2682D">
      <w:pPr>
        <w:pageBreakBefore/>
        <w:spacing w:line="480" w:lineRule="auto"/>
        <w:jc w:val="center"/>
        <w:rPr>
          <w:rFonts w:hint="eastAsia" w:ascii="仿宋" w:hAnsi="仿宋" w:eastAsia="仿宋" w:cs="仿宋"/>
          <w:b/>
          <w:bCs/>
          <w:spacing w:val="10"/>
          <w:kern w:val="0"/>
          <w:sz w:val="30"/>
          <w:szCs w:val="30"/>
        </w:rPr>
      </w:pPr>
      <w:r>
        <w:rPr>
          <w:rFonts w:hint="eastAsia" w:ascii="仿宋" w:hAnsi="仿宋" w:eastAsia="仿宋" w:cs="仿宋"/>
          <w:b/>
          <w:bCs/>
          <w:spacing w:val="10"/>
          <w:kern w:val="0"/>
          <w:sz w:val="30"/>
          <w:szCs w:val="30"/>
        </w:rPr>
        <w:t>7.反商业贿赂承诺书</w:t>
      </w:r>
    </w:p>
    <w:p w14:paraId="2F534AE9">
      <w:pPr>
        <w:widowControl/>
        <w:spacing w:line="480" w:lineRule="auto"/>
        <w:jc w:val="left"/>
        <w:outlineLvl w:val="0"/>
        <w:rPr>
          <w:rFonts w:hint="eastAsia" w:ascii="仿宋" w:hAnsi="仿宋" w:eastAsia="仿宋"/>
          <w:sz w:val="30"/>
          <w:szCs w:val="30"/>
        </w:rPr>
      </w:pPr>
    </w:p>
    <w:p w14:paraId="296D87D7">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我公司承诺:</w:t>
      </w:r>
    </w:p>
    <w:p w14:paraId="6A01099C">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44DAA2F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一、公平竞争参加本次招标活动。</w:t>
      </w:r>
    </w:p>
    <w:p w14:paraId="12AA3918">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75D080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37094111">
      <w:pPr>
        <w:widowControl/>
        <w:spacing w:line="480" w:lineRule="auto"/>
        <w:jc w:val="left"/>
        <w:outlineLvl w:val="0"/>
        <w:rPr>
          <w:rFonts w:hint="eastAsia" w:ascii="仿宋" w:hAnsi="仿宋" w:eastAsia="仿宋"/>
          <w:sz w:val="30"/>
          <w:szCs w:val="30"/>
        </w:rPr>
      </w:pPr>
    </w:p>
    <w:p w14:paraId="79120B2E">
      <w:pPr>
        <w:widowControl/>
        <w:spacing w:line="480" w:lineRule="auto"/>
        <w:jc w:val="left"/>
        <w:outlineLvl w:val="0"/>
        <w:rPr>
          <w:rFonts w:hint="eastAsia" w:ascii="仿宋" w:hAnsi="仿宋" w:eastAsia="仿宋"/>
          <w:sz w:val="30"/>
          <w:szCs w:val="30"/>
        </w:rPr>
      </w:pPr>
    </w:p>
    <w:p w14:paraId="4443D407">
      <w:pPr>
        <w:widowControl/>
        <w:spacing w:line="480" w:lineRule="auto"/>
        <w:jc w:val="left"/>
        <w:outlineLvl w:val="0"/>
        <w:rPr>
          <w:rFonts w:hint="eastAsia" w:ascii="仿宋" w:hAnsi="仿宋" w:eastAsia="仿宋"/>
          <w:sz w:val="30"/>
          <w:szCs w:val="30"/>
        </w:rPr>
      </w:pPr>
    </w:p>
    <w:p w14:paraId="7929F52B">
      <w:pPr>
        <w:widowControl/>
        <w:spacing w:line="480" w:lineRule="auto"/>
        <w:jc w:val="left"/>
        <w:outlineLvl w:val="0"/>
        <w:rPr>
          <w:rFonts w:hint="eastAsia" w:ascii="仿宋" w:hAnsi="仿宋" w:eastAsia="仿宋"/>
          <w:sz w:val="30"/>
          <w:szCs w:val="30"/>
        </w:rPr>
      </w:pPr>
    </w:p>
    <w:p w14:paraId="59AF70A6">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公司盖章 （公章）：</w:t>
      </w:r>
    </w:p>
    <w:p w14:paraId="3A817E3A">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公司法人代表（签字）：</w:t>
      </w:r>
    </w:p>
    <w:p w14:paraId="14D43C75">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法人授权代表（签字）：</w:t>
      </w:r>
    </w:p>
    <w:p w14:paraId="2D200FA0">
      <w:pPr>
        <w:widowControl/>
        <w:spacing w:line="480" w:lineRule="auto"/>
        <w:jc w:val="left"/>
        <w:outlineLvl w:val="0"/>
        <w:rPr>
          <w:rFonts w:hint="eastAsia"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42042CAA">
      <w:pPr>
        <w:widowControl/>
        <w:spacing w:line="480" w:lineRule="auto"/>
        <w:jc w:val="left"/>
        <w:outlineLvl w:val="0"/>
        <w:rPr>
          <w:rFonts w:hint="eastAsia" w:ascii="宋体" w:hAnsi="宋体"/>
          <w:b/>
          <w:sz w:val="44"/>
          <w:szCs w:val="44"/>
        </w:rPr>
      </w:pPr>
      <w:r>
        <w:rPr>
          <w:rFonts w:hint="eastAsia" w:ascii="仿宋" w:hAnsi="仿宋" w:eastAsia="仿宋"/>
          <w:sz w:val="30"/>
          <w:szCs w:val="30"/>
        </w:rPr>
        <w:t xml:space="preserve">                                年     月    日</w:t>
      </w:r>
    </w:p>
    <w:p w14:paraId="353250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4C15">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18</w:t>
    </w:r>
    <w:r>
      <w:fldChar w:fldCharType="end"/>
    </w:r>
  </w:p>
  <w:p w14:paraId="4FE7A89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FF87">
    <w:pPr>
      <w:pStyle w:val="14"/>
      <w:framePr w:wrap="around" w:vAnchor="text" w:hAnchor="margin" w:xAlign="center" w:y="1"/>
      <w:rPr>
        <w:rStyle w:val="25"/>
      </w:rPr>
    </w:pPr>
    <w:r>
      <w:fldChar w:fldCharType="begin"/>
    </w:r>
    <w:r>
      <w:rPr>
        <w:rStyle w:val="25"/>
      </w:rPr>
      <w:instrText xml:space="preserve">PAGE  </w:instrText>
    </w:r>
    <w:r>
      <w:fldChar w:fldCharType="end"/>
    </w:r>
  </w:p>
  <w:p w14:paraId="538C9677">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15788">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17717A07"/>
    <w:multiLevelType w:val="singleLevel"/>
    <w:tmpl w:val="17717A0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C531D"/>
    <w:rsid w:val="004E7C34"/>
    <w:rsid w:val="005F219D"/>
    <w:rsid w:val="006B0B2B"/>
    <w:rsid w:val="006D6ED3"/>
    <w:rsid w:val="006F3142"/>
    <w:rsid w:val="008600B3"/>
    <w:rsid w:val="008D7046"/>
    <w:rsid w:val="00B53560"/>
    <w:rsid w:val="00C1240C"/>
    <w:rsid w:val="00C67C3A"/>
    <w:rsid w:val="00C92E18"/>
    <w:rsid w:val="00CD102A"/>
    <w:rsid w:val="00E248BD"/>
    <w:rsid w:val="00E65527"/>
    <w:rsid w:val="00F603FA"/>
    <w:rsid w:val="010340DC"/>
    <w:rsid w:val="010C178F"/>
    <w:rsid w:val="016E788C"/>
    <w:rsid w:val="01A71FD9"/>
    <w:rsid w:val="01FF527B"/>
    <w:rsid w:val="024547DC"/>
    <w:rsid w:val="02496ED3"/>
    <w:rsid w:val="028341AD"/>
    <w:rsid w:val="02C7585E"/>
    <w:rsid w:val="02FD6F88"/>
    <w:rsid w:val="03165668"/>
    <w:rsid w:val="03440F8A"/>
    <w:rsid w:val="03AA7B5F"/>
    <w:rsid w:val="03C71B2E"/>
    <w:rsid w:val="043B25B0"/>
    <w:rsid w:val="049F3623"/>
    <w:rsid w:val="04D07A99"/>
    <w:rsid w:val="04D43127"/>
    <w:rsid w:val="04F92D7B"/>
    <w:rsid w:val="05497224"/>
    <w:rsid w:val="054E09BE"/>
    <w:rsid w:val="057C189C"/>
    <w:rsid w:val="05883C21"/>
    <w:rsid w:val="05A51202"/>
    <w:rsid w:val="05F51706"/>
    <w:rsid w:val="06470A42"/>
    <w:rsid w:val="064E0E6C"/>
    <w:rsid w:val="06C62ED7"/>
    <w:rsid w:val="07720831"/>
    <w:rsid w:val="07752464"/>
    <w:rsid w:val="07E86D22"/>
    <w:rsid w:val="07F17806"/>
    <w:rsid w:val="08001E49"/>
    <w:rsid w:val="085378CF"/>
    <w:rsid w:val="087579AD"/>
    <w:rsid w:val="08DF0E62"/>
    <w:rsid w:val="08F64FB5"/>
    <w:rsid w:val="09055073"/>
    <w:rsid w:val="09300B06"/>
    <w:rsid w:val="098230E1"/>
    <w:rsid w:val="098F5204"/>
    <w:rsid w:val="099472E7"/>
    <w:rsid w:val="09F04B51"/>
    <w:rsid w:val="0A661C77"/>
    <w:rsid w:val="0AB637C0"/>
    <w:rsid w:val="0BD26E37"/>
    <w:rsid w:val="0C067CC9"/>
    <w:rsid w:val="0C1F2B85"/>
    <w:rsid w:val="0C964A9E"/>
    <w:rsid w:val="0CA819EA"/>
    <w:rsid w:val="0D2230BB"/>
    <w:rsid w:val="0D6C2329"/>
    <w:rsid w:val="0DAA7FCC"/>
    <w:rsid w:val="0DD50AA2"/>
    <w:rsid w:val="0DED1761"/>
    <w:rsid w:val="0E0B096E"/>
    <w:rsid w:val="0E152333"/>
    <w:rsid w:val="0E160995"/>
    <w:rsid w:val="0EE005CF"/>
    <w:rsid w:val="0EF102FA"/>
    <w:rsid w:val="0F4850D4"/>
    <w:rsid w:val="0F672517"/>
    <w:rsid w:val="0F924FA1"/>
    <w:rsid w:val="0FB14214"/>
    <w:rsid w:val="10AA4305"/>
    <w:rsid w:val="10FC5DB6"/>
    <w:rsid w:val="11002148"/>
    <w:rsid w:val="124B4C03"/>
    <w:rsid w:val="124D1131"/>
    <w:rsid w:val="13FA68E0"/>
    <w:rsid w:val="14DA6730"/>
    <w:rsid w:val="14F630F3"/>
    <w:rsid w:val="15236361"/>
    <w:rsid w:val="155D6391"/>
    <w:rsid w:val="15AA7996"/>
    <w:rsid w:val="16060C33"/>
    <w:rsid w:val="163D7C07"/>
    <w:rsid w:val="16EC3BF6"/>
    <w:rsid w:val="17517E56"/>
    <w:rsid w:val="17577E5E"/>
    <w:rsid w:val="17702B6A"/>
    <w:rsid w:val="17F425AE"/>
    <w:rsid w:val="182757CA"/>
    <w:rsid w:val="184521C1"/>
    <w:rsid w:val="184B58DA"/>
    <w:rsid w:val="18782E7F"/>
    <w:rsid w:val="18C61409"/>
    <w:rsid w:val="1954439D"/>
    <w:rsid w:val="196B7938"/>
    <w:rsid w:val="19714462"/>
    <w:rsid w:val="1A660EDA"/>
    <w:rsid w:val="1A8A3D39"/>
    <w:rsid w:val="1A972AF2"/>
    <w:rsid w:val="1AAE3BC4"/>
    <w:rsid w:val="1ABD7EAE"/>
    <w:rsid w:val="1B0901C5"/>
    <w:rsid w:val="1B8A2A9B"/>
    <w:rsid w:val="1BB623EF"/>
    <w:rsid w:val="1C265140"/>
    <w:rsid w:val="1CB533A4"/>
    <w:rsid w:val="1CCC05C2"/>
    <w:rsid w:val="1CEE1194"/>
    <w:rsid w:val="1D9E3215"/>
    <w:rsid w:val="1E2116CA"/>
    <w:rsid w:val="1F1229B2"/>
    <w:rsid w:val="1F2F056C"/>
    <w:rsid w:val="1F641785"/>
    <w:rsid w:val="1F7D33C5"/>
    <w:rsid w:val="20393B72"/>
    <w:rsid w:val="20420482"/>
    <w:rsid w:val="210B711D"/>
    <w:rsid w:val="215153AB"/>
    <w:rsid w:val="21C57E64"/>
    <w:rsid w:val="21E65706"/>
    <w:rsid w:val="231B3C1D"/>
    <w:rsid w:val="239724A3"/>
    <w:rsid w:val="23CA7BEF"/>
    <w:rsid w:val="23F20DB0"/>
    <w:rsid w:val="240927AD"/>
    <w:rsid w:val="24183A95"/>
    <w:rsid w:val="24AA709E"/>
    <w:rsid w:val="251F596E"/>
    <w:rsid w:val="25424004"/>
    <w:rsid w:val="2553373E"/>
    <w:rsid w:val="25724563"/>
    <w:rsid w:val="257312CF"/>
    <w:rsid w:val="257D7D42"/>
    <w:rsid w:val="25AB37E8"/>
    <w:rsid w:val="25D02DFD"/>
    <w:rsid w:val="25D328A4"/>
    <w:rsid w:val="25D64A2A"/>
    <w:rsid w:val="25EE3B65"/>
    <w:rsid w:val="26096941"/>
    <w:rsid w:val="266D0594"/>
    <w:rsid w:val="26817115"/>
    <w:rsid w:val="270A7EF0"/>
    <w:rsid w:val="27824A11"/>
    <w:rsid w:val="27EB30DD"/>
    <w:rsid w:val="288D74C6"/>
    <w:rsid w:val="289C0E64"/>
    <w:rsid w:val="28BA47B8"/>
    <w:rsid w:val="28BE5CD7"/>
    <w:rsid w:val="28EB06B3"/>
    <w:rsid w:val="28F9778D"/>
    <w:rsid w:val="290F5C3F"/>
    <w:rsid w:val="291F75E6"/>
    <w:rsid w:val="29231282"/>
    <w:rsid w:val="296D6E50"/>
    <w:rsid w:val="29C11DCD"/>
    <w:rsid w:val="2A2C0A1E"/>
    <w:rsid w:val="2A7705E5"/>
    <w:rsid w:val="2AFD66DE"/>
    <w:rsid w:val="2B4971C7"/>
    <w:rsid w:val="2B7116C0"/>
    <w:rsid w:val="2B7B1798"/>
    <w:rsid w:val="2B9E3026"/>
    <w:rsid w:val="2BA246D3"/>
    <w:rsid w:val="2BB32B01"/>
    <w:rsid w:val="2BC07C73"/>
    <w:rsid w:val="2BDC461F"/>
    <w:rsid w:val="2C150744"/>
    <w:rsid w:val="2C790B56"/>
    <w:rsid w:val="2C98104C"/>
    <w:rsid w:val="2CBA0563"/>
    <w:rsid w:val="2CCE6B43"/>
    <w:rsid w:val="2CEC2CFF"/>
    <w:rsid w:val="2D5A54A0"/>
    <w:rsid w:val="2D937C62"/>
    <w:rsid w:val="2DDF5A54"/>
    <w:rsid w:val="2E2F1F1F"/>
    <w:rsid w:val="2E323512"/>
    <w:rsid w:val="2EE33BEE"/>
    <w:rsid w:val="2F0A45D4"/>
    <w:rsid w:val="2F4A722B"/>
    <w:rsid w:val="2F5B737E"/>
    <w:rsid w:val="2F760A6C"/>
    <w:rsid w:val="2FC72CBE"/>
    <w:rsid w:val="2FCA52E0"/>
    <w:rsid w:val="301C1206"/>
    <w:rsid w:val="301C1605"/>
    <w:rsid w:val="30741CFC"/>
    <w:rsid w:val="311A1F18"/>
    <w:rsid w:val="31291A0D"/>
    <w:rsid w:val="31DE4814"/>
    <w:rsid w:val="31E57CD7"/>
    <w:rsid w:val="32BA7696"/>
    <w:rsid w:val="32D35EE3"/>
    <w:rsid w:val="32E05D63"/>
    <w:rsid w:val="3386132B"/>
    <w:rsid w:val="33CA4940"/>
    <w:rsid w:val="33E22AF1"/>
    <w:rsid w:val="34264AD4"/>
    <w:rsid w:val="34724278"/>
    <w:rsid w:val="34B123C4"/>
    <w:rsid w:val="34CC52D7"/>
    <w:rsid w:val="34E86440"/>
    <w:rsid w:val="35436DF0"/>
    <w:rsid w:val="35804860"/>
    <w:rsid w:val="359B3AF5"/>
    <w:rsid w:val="361C7FE6"/>
    <w:rsid w:val="36791105"/>
    <w:rsid w:val="36934E49"/>
    <w:rsid w:val="36A60FA1"/>
    <w:rsid w:val="36AD3CEB"/>
    <w:rsid w:val="36CE78F8"/>
    <w:rsid w:val="37C26A00"/>
    <w:rsid w:val="37F75874"/>
    <w:rsid w:val="384745E8"/>
    <w:rsid w:val="38B83436"/>
    <w:rsid w:val="38BE10F9"/>
    <w:rsid w:val="39AE1D07"/>
    <w:rsid w:val="39B50A30"/>
    <w:rsid w:val="3A11249C"/>
    <w:rsid w:val="3A2F05CD"/>
    <w:rsid w:val="3A5F2111"/>
    <w:rsid w:val="3A6D1C08"/>
    <w:rsid w:val="3ABF2D2F"/>
    <w:rsid w:val="3B1445AA"/>
    <w:rsid w:val="3B52018A"/>
    <w:rsid w:val="3C042829"/>
    <w:rsid w:val="3C385A9B"/>
    <w:rsid w:val="3C67562A"/>
    <w:rsid w:val="3CA20145"/>
    <w:rsid w:val="3CBC05DB"/>
    <w:rsid w:val="3DA31CF5"/>
    <w:rsid w:val="3E1F1F13"/>
    <w:rsid w:val="3E42660A"/>
    <w:rsid w:val="3EAD7F28"/>
    <w:rsid w:val="3EB017C6"/>
    <w:rsid w:val="3EB501EE"/>
    <w:rsid w:val="3EE651E8"/>
    <w:rsid w:val="3F097DC4"/>
    <w:rsid w:val="3F984734"/>
    <w:rsid w:val="3FB61101"/>
    <w:rsid w:val="40053D34"/>
    <w:rsid w:val="40324FFF"/>
    <w:rsid w:val="403A431D"/>
    <w:rsid w:val="409D0FEC"/>
    <w:rsid w:val="40D274C7"/>
    <w:rsid w:val="40DE1933"/>
    <w:rsid w:val="41625835"/>
    <w:rsid w:val="417F3B78"/>
    <w:rsid w:val="41922CC6"/>
    <w:rsid w:val="41990073"/>
    <w:rsid w:val="41A12EF2"/>
    <w:rsid w:val="42C978AB"/>
    <w:rsid w:val="42DA0D68"/>
    <w:rsid w:val="42F86263"/>
    <w:rsid w:val="43022C1D"/>
    <w:rsid w:val="434F700E"/>
    <w:rsid w:val="436937A4"/>
    <w:rsid w:val="43766329"/>
    <w:rsid w:val="43A85705"/>
    <w:rsid w:val="43B531E0"/>
    <w:rsid w:val="442E36C4"/>
    <w:rsid w:val="448D6077"/>
    <w:rsid w:val="44B20DFF"/>
    <w:rsid w:val="44F00FAB"/>
    <w:rsid w:val="458D630F"/>
    <w:rsid w:val="45CD50F0"/>
    <w:rsid w:val="45EB59C4"/>
    <w:rsid w:val="45F14251"/>
    <w:rsid w:val="46397839"/>
    <w:rsid w:val="4640158D"/>
    <w:rsid w:val="4646752A"/>
    <w:rsid w:val="46533B8B"/>
    <w:rsid w:val="47220563"/>
    <w:rsid w:val="4733397E"/>
    <w:rsid w:val="47555600"/>
    <w:rsid w:val="48494879"/>
    <w:rsid w:val="48532386"/>
    <w:rsid w:val="486F557D"/>
    <w:rsid w:val="489104BD"/>
    <w:rsid w:val="492E3EF2"/>
    <w:rsid w:val="49626265"/>
    <w:rsid w:val="49923C08"/>
    <w:rsid w:val="49B55373"/>
    <w:rsid w:val="4A041163"/>
    <w:rsid w:val="4A4D0811"/>
    <w:rsid w:val="4A6B3F42"/>
    <w:rsid w:val="4A705532"/>
    <w:rsid w:val="4B464E80"/>
    <w:rsid w:val="4B594A4F"/>
    <w:rsid w:val="4B7E5CDC"/>
    <w:rsid w:val="4B905A0E"/>
    <w:rsid w:val="4BB90349"/>
    <w:rsid w:val="4BD4580C"/>
    <w:rsid w:val="4BFE6E34"/>
    <w:rsid w:val="4CDE5132"/>
    <w:rsid w:val="4D087120"/>
    <w:rsid w:val="4D201684"/>
    <w:rsid w:val="4D2259A9"/>
    <w:rsid w:val="4E775417"/>
    <w:rsid w:val="4EE129A3"/>
    <w:rsid w:val="4F0B6F91"/>
    <w:rsid w:val="4F454371"/>
    <w:rsid w:val="4F547F09"/>
    <w:rsid w:val="4FC07E4B"/>
    <w:rsid w:val="4FD034F4"/>
    <w:rsid w:val="4FDC38DA"/>
    <w:rsid w:val="4FE6130E"/>
    <w:rsid w:val="500555A1"/>
    <w:rsid w:val="50452C3D"/>
    <w:rsid w:val="507D5E66"/>
    <w:rsid w:val="509E2F2C"/>
    <w:rsid w:val="50DD3494"/>
    <w:rsid w:val="51355217"/>
    <w:rsid w:val="51977C40"/>
    <w:rsid w:val="51A667D4"/>
    <w:rsid w:val="51CD0A7D"/>
    <w:rsid w:val="51D910F6"/>
    <w:rsid w:val="52091195"/>
    <w:rsid w:val="525E7728"/>
    <w:rsid w:val="52732CD2"/>
    <w:rsid w:val="539B2A0C"/>
    <w:rsid w:val="53EB70D0"/>
    <w:rsid w:val="5451698E"/>
    <w:rsid w:val="54A96172"/>
    <w:rsid w:val="552471D5"/>
    <w:rsid w:val="555111B5"/>
    <w:rsid w:val="55786661"/>
    <w:rsid w:val="55B73D7B"/>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A5ED1"/>
    <w:rsid w:val="5A295142"/>
    <w:rsid w:val="5AEB6556"/>
    <w:rsid w:val="5AF771FD"/>
    <w:rsid w:val="5B0F615F"/>
    <w:rsid w:val="5B5025BB"/>
    <w:rsid w:val="5B9D1DAF"/>
    <w:rsid w:val="5BA06434"/>
    <w:rsid w:val="5BCD734C"/>
    <w:rsid w:val="5C6E060C"/>
    <w:rsid w:val="5CE15514"/>
    <w:rsid w:val="5CFA57D3"/>
    <w:rsid w:val="5CFF31EA"/>
    <w:rsid w:val="5D2119D4"/>
    <w:rsid w:val="5D443BA6"/>
    <w:rsid w:val="5D44499B"/>
    <w:rsid w:val="5DC0346B"/>
    <w:rsid w:val="5DFD1D36"/>
    <w:rsid w:val="5E5E5918"/>
    <w:rsid w:val="5EBA165D"/>
    <w:rsid w:val="5F163B6C"/>
    <w:rsid w:val="5F3F396F"/>
    <w:rsid w:val="5F4C5BA2"/>
    <w:rsid w:val="5F7666F1"/>
    <w:rsid w:val="5FA36E4F"/>
    <w:rsid w:val="5FA9504B"/>
    <w:rsid w:val="5FEB6F45"/>
    <w:rsid w:val="61C133E3"/>
    <w:rsid w:val="620705F9"/>
    <w:rsid w:val="6222511B"/>
    <w:rsid w:val="629D3DDA"/>
    <w:rsid w:val="62CA79F1"/>
    <w:rsid w:val="62F343B1"/>
    <w:rsid w:val="632824CD"/>
    <w:rsid w:val="6364711E"/>
    <w:rsid w:val="63751073"/>
    <w:rsid w:val="63767D86"/>
    <w:rsid w:val="639A229E"/>
    <w:rsid w:val="63AB7F12"/>
    <w:rsid w:val="63DE26DC"/>
    <w:rsid w:val="64402D87"/>
    <w:rsid w:val="64CB2872"/>
    <w:rsid w:val="64D305FA"/>
    <w:rsid w:val="64DE19BE"/>
    <w:rsid w:val="64E25FD7"/>
    <w:rsid w:val="653C0B88"/>
    <w:rsid w:val="654D3437"/>
    <w:rsid w:val="65E13C9A"/>
    <w:rsid w:val="65FC7EA8"/>
    <w:rsid w:val="6614142D"/>
    <w:rsid w:val="663366B5"/>
    <w:rsid w:val="66974E96"/>
    <w:rsid w:val="66AB633F"/>
    <w:rsid w:val="66C61F6F"/>
    <w:rsid w:val="673F520B"/>
    <w:rsid w:val="67A63462"/>
    <w:rsid w:val="67B053E9"/>
    <w:rsid w:val="67D41112"/>
    <w:rsid w:val="67EB1E5A"/>
    <w:rsid w:val="682300DA"/>
    <w:rsid w:val="685A617B"/>
    <w:rsid w:val="686A22FC"/>
    <w:rsid w:val="68A818F4"/>
    <w:rsid w:val="692D4505"/>
    <w:rsid w:val="694E6F19"/>
    <w:rsid w:val="6A82748B"/>
    <w:rsid w:val="6AE05E8B"/>
    <w:rsid w:val="6B292A76"/>
    <w:rsid w:val="6B4E2477"/>
    <w:rsid w:val="6BA91AFA"/>
    <w:rsid w:val="6C5B10CF"/>
    <w:rsid w:val="6CAD3909"/>
    <w:rsid w:val="6CF163F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222026"/>
    <w:rsid w:val="70590C2C"/>
    <w:rsid w:val="7072190F"/>
    <w:rsid w:val="708333D1"/>
    <w:rsid w:val="70870094"/>
    <w:rsid w:val="708763BB"/>
    <w:rsid w:val="70E36668"/>
    <w:rsid w:val="711174A8"/>
    <w:rsid w:val="712B76F3"/>
    <w:rsid w:val="715C2F00"/>
    <w:rsid w:val="716F0EE9"/>
    <w:rsid w:val="71BD0EA6"/>
    <w:rsid w:val="71C07D6D"/>
    <w:rsid w:val="71DE693A"/>
    <w:rsid w:val="71E85002"/>
    <w:rsid w:val="72114AAA"/>
    <w:rsid w:val="722E4D65"/>
    <w:rsid w:val="726B7B06"/>
    <w:rsid w:val="727B270D"/>
    <w:rsid w:val="72BE7537"/>
    <w:rsid w:val="72F02BA8"/>
    <w:rsid w:val="73474EC7"/>
    <w:rsid w:val="73475147"/>
    <w:rsid w:val="735C36EF"/>
    <w:rsid w:val="73693E7F"/>
    <w:rsid w:val="737F69AF"/>
    <w:rsid w:val="739442D5"/>
    <w:rsid w:val="73C12DD8"/>
    <w:rsid w:val="73DD49A4"/>
    <w:rsid w:val="744D3038"/>
    <w:rsid w:val="746F23FF"/>
    <w:rsid w:val="74972308"/>
    <w:rsid w:val="75363073"/>
    <w:rsid w:val="7567531B"/>
    <w:rsid w:val="75812F99"/>
    <w:rsid w:val="75850669"/>
    <w:rsid w:val="75887B01"/>
    <w:rsid w:val="762D1C62"/>
    <w:rsid w:val="778906D2"/>
    <w:rsid w:val="7812001C"/>
    <w:rsid w:val="7827628C"/>
    <w:rsid w:val="78304275"/>
    <w:rsid w:val="787673E5"/>
    <w:rsid w:val="791B5BCB"/>
    <w:rsid w:val="797B7403"/>
    <w:rsid w:val="79F721DF"/>
    <w:rsid w:val="7A192DAD"/>
    <w:rsid w:val="7A1C573C"/>
    <w:rsid w:val="7A2E4C88"/>
    <w:rsid w:val="7ABC1456"/>
    <w:rsid w:val="7B6B537D"/>
    <w:rsid w:val="7C63789C"/>
    <w:rsid w:val="7C657FB9"/>
    <w:rsid w:val="7CE93A2C"/>
    <w:rsid w:val="7D6244F3"/>
    <w:rsid w:val="7D787377"/>
    <w:rsid w:val="7D9225A0"/>
    <w:rsid w:val="7D985324"/>
    <w:rsid w:val="7DAE2375"/>
    <w:rsid w:val="7DAE6347"/>
    <w:rsid w:val="7E7F73EB"/>
    <w:rsid w:val="7EDF3B5D"/>
    <w:rsid w:val="7EEE0574"/>
    <w:rsid w:val="7F067DB3"/>
    <w:rsid w:val="7F7D7C6E"/>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jc w:val="center"/>
      <w:outlineLvl w:val="0"/>
    </w:pPr>
    <w:rPr>
      <w:sz w:val="28"/>
      <w:szCs w:val="20"/>
    </w:rPr>
  </w:style>
  <w:style w:type="paragraph" w:styleId="5">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7">
    <w:name w:val="Normal Indent"/>
    <w:basedOn w:val="1"/>
    <w:qFormat/>
    <w:uiPriority w:val="99"/>
    <w:pPr>
      <w:ind w:firstLine="420"/>
    </w:pPr>
    <w:rPr>
      <w:szCs w:val="20"/>
    </w:rPr>
  </w:style>
  <w:style w:type="paragraph" w:styleId="8">
    <w:name w:val="toa heading"/>
    <w:basedOn w:val="1"/>
    <w:next w:val="1"/>
    <w:semiHidden/>
    <w:qFormat/>
    <w:uiPriority w:val="0"/>
    <w:pPr>
      <w:spacing w:before="120"/>
    </w:pPr>
    <w:rPr>
      <w:rFonts w:ascii="Arial" w:hAnsi="Arial" w:cs="Arial"/>
      <w:sz w:val="24"/>
    </w:rPr>
  </w:style>
  <w:style w:type="paragraph" w:styleId="9">
    <w:name w:val="Body Text Indent"/>
    <w:basedOn w:val="1"/>
    <w:next w:val="10"/>
    <w:qFormat/>
    <w:uiPriority w:val="0"/>
    <w:pPr>
      <w:ind w:firstLine="720" w:firstLineChars="225"/>
    </w:pPr>
    <w:rPr>
      <w:rFonts w:ascii="仿宋_GB2312" w:hAnsi="Times New Roman" w:eastAsia="仿宋_GB2312"/>
      <w:sz w:val="32"/>
      <w:szCs w:val="32"/>
    </w:rPr>
  </w:style>
  <w:style w:type="paragraph" w:styleId="10">
    <w:name w:val="envelope return"/>
    <w:basedOn w:val="1"/>
    <w:qFormat/>
    <w:uiPriority w:val="99"/>
    <w:rPr>
      <w:rFonts w:ascii="Arial" w:hAnsi="Arial"/>
    </w:rPr>
  </w:style>
  <w:style w:type="paragraph" w:styleId="11">
    <w:name w:val="Plain Text"/>
    <w:basedOn w:val="1"/>
    <w:link w:val="41"/>
    <w:qFormat/>
    <w:uiPriority w:val="99"/>
    <w:rPr>
      <w:rFonts w:ascii="宋体" w:hAnsi="Courier New"/>
      <w:szCs w:val="20"/>
    </w:rPr>
  </w:style>
  <w:style w:type="paragraph" w:styleId="12">
    <w:name w:val="Date"/>
    <w:basedOn w:val="1"/>
    <w:next w:val="1"/>
    <w:qFormat/>
    <w:uiPriority w:val="0"/>
    <w:rPr>
      <w:rFonts w:ascii="宋体"/>
      <w:sz w:val="24"/>
    </w:rPr>
  </w:style>
  <w:style w:type="paragraph" w:styleId="13">
    <w:name w:val="Balloon Text"/>
    <w:basedOn w:val="1"/>
    <w:link w:val="35"/>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pPr>
      <w:tabs>
        <w:tab w:val="right" w:leader="dot" w:pos="8777"/>
      </w:tabs>
      <w:jc w:val="left"/>
    </w:pPr>
  </w:style>
  <w:style w:type="paragraph" w:styleId="17">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8">
    <w:name w:val="Normal (Web)"/>
    <w:basedOn w:val="1"/>
    <w:qFormat/>
    <w:uiPriority w:val="0"/>
    <w:pPr>
      <w:spacing w:before="100" w:beforeAutospacing="1" w:after="100" w:afterAutospacing="1"/>
      <w:jc w:val="left"/>
    </w:pPr>
    <w:rPr>
      <w:kern w:val="0"/>
      <w:sz w:val="24"/>
    </w:rPr>
  </w:style>
  <w:style w:type="paragraph" w:styleId="19">
    <w:name w:val="Body Text First Indent"/>
    <w:basedOn w:val="2"/>
    <w:next w:val="20"/>
    <w:unhideWhenUsed/>
    <w:qFormat/>
    <w:uiPriority w:val="99"/>
    <w:pPr>
      <w:ind w:firstLine="420" w:firstLineChars="100"/>
    </w:pPr>
  </w:style>
  <w:style w:type="paragraph" w:styleId="20">
    <w:name w:val="Body Text First Indent 2"/>
    <w:basedOn w:val="9"/>
    <w:next w:val="7"/>
    <w:qFormat/>
    <w:uiPriority w:val="0"/>
    <w:pPr>
      <w:ind w:firstLine="420" w:firstLineChars="200"/>
    </w:pPr>
    <w:rPr>
      <w:rFonts w:ascii="Times New Roman" w:eastAsia="宋体"/>
      <w:sz w:val="21"/>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qFormat/>
    <w:uiPriority w:val="0"/>
    <w:rPr>
      <w:color w:val="0000FF"/>
      <w:u w:val="single"/>
    </w:rPr>
  </w:style>
  <w:style w:type="paragraph" w:customStyle="1" w:styleId="27">
    <w:name w:val="style4"/>
    <w:basedOn w:val="1"/>
    <w:next w:val="28"/>
    <w:qFormat/>
    <w:uiPriority w:val="0"/>
    <w:pPr>
      <w:widowControl/>
      <w:spacing w:before="280" w:after="280"/>
    </w:pPr>
    <w:rPr>
      <w:rFonts w:ascii="宋体"/>
      <w:sz w:val="18"/>
    </w:rPr>
  </w:style>
  <w:style w:type="paragraph" w:customStyle="1" w:styleId="2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9">
    <w:name w:val="无间隔1"/>
    <w:basedOn w:val="1"/>
    <w:qFormat/>
    <w:uiPriority w:val="1"/>
    <w:pPr>
      <w:spacing w:line="400" w:lineRule="exact"/>
    </w:pPr>
    <w:rPr>
      <w:sz w:val="24"/>
    </w:rPr>
  </w:style>
  <w:style w:type="paragraph" w:customStyle="1" w:styleId="30">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1">
    <w:name w:val="List Paragraph"/>
    <w:basedOn w:val="1"/>
    <w:qFormat/>
    <w:uiPriority w:val="34"/>
    <w:pPr>
      <w:ind w:firstLine="420" w:firstLineChars="200"/>
    </w:pPr>
    <w:rPr>
      <w:szCs w:val="22"/>
    </w:rPr>
  </w:style>
  <w:style w:type="paragraph" w:customStyle="1" w:styleId="32">
    <w:name w:val="首行缩进"/>
    <w:basedOn w:val="1"/>
    <w:next w:val="1"/>
    <w:qFormat/>
    <w:uiPriority w:val="0"/>
    <w:pPr>
      <w:ind w:firstLine="480" w:firstLineChars="200"/>
    </w:pPr>
    <w:rPr>
      <w:lang w:val="zh-CN"/>
    </w:rPr>
  </w:style>
  <w:style w:type="paragraph" w:customStyle="1" w:styleId="33">
    <w:name w:val="p0"/>
    <w:basedOn w:val="1"/>
    <w:qFormat/>
    <w:uiPriority w:val="0"/>
    <w:pPr>
      <w:widowControl/>
    </w:pPr>
    <w:rPr>
      <w:kern w:val="0"/>
    </w:rPr>
  </w:style>
  <w:style w:type="paragraph" w:customStyle="1" w:styleId="34">
    <w:name w:val="正文（缩进）"/>
    <w:basedOn w:val="1"/>
    <w:qFormat/>
    <w:uiPriority w:val="0"/>
    <w:pPr>
      <w:spacing w:before="50" w:after="50"/>
      <w:ind w:firstLine="200" w:firstLineChars="200"/>
    </w:pPr>
  </w:style>
  <w:style w:type="character" w:customStyle="1" w:styleId="35">
    <w:name w:val="批注框文本 字符"/>
    <w:basedOn w:val="23"/>
    <w:link w:val="13"/>
    <w:qFormat/>
    <w:uiPriority w:val="0"/>
    <w:rPr>
      <w:rFonts w:ascii="Calibri" w:hAnsi="Calibri" w:eastAsia="宋体" w:cs="Times New Roman"/>
      <w:kern w:val="2"/>
      <w:sz w:val="18"/>
      <w:szCs w:val="18"/>
    </w:rPr>
  </w:style>
  <w:style w:type="paragraph" w:customStyle="1" w:styleId="36">
    <w:name w:val="正文_0_0"/>
    <w:basedOn w:val="1"/>
    <w:qFormat/>
    <w:uiPriority w:val="0"/>
    <w:rPr>
      <w:rFonts w:ascii="Times New Roman" w:hAnsi="Times New Roman"/>
      <w:szCs w:val="21"/>
    </w:rPr>
  </w:style>
  <w:style w:type="character" w:customStyle="1" w:styleId="37">
    <w:name w:val="15"/>
    <w:basedOn w:val="23"/>
    <w:qFormat/>
    <w:uiPriority w:val="0"/>
    <w:rPr>
      <w:rFonts w:hint="default" w:ascii="Times New Roman" w:hAnsi="Times New Roman" w:eastAsia="宋体" w:cs="Times New Roman"/>
    </w:rPr>
  </w:style>
  <w:style w:type="paragraph" w:customStyle="1" w:styleId="38">
    <w:name w:val="Heading2"/>
    <w:basedOn w:val="1"/>
    <w:qFormat/>
    <w:uiPriority w:val="0"/>
    <w:pPr>
      <w:keepNext/>
      <w:keepLines/>
      <w:adjustRightInd w:val="0"/>
      <w:snapToGrid w:val="0"/>
      <w:spacing w:after="200" w:line="412" w:lineRule="auto"/>
      <w:textAlignment w:val="baseline"/>
    </w:pPr>
    <w:rPr>
      <w:rFonts w:ascii="Arial" w:hAnsi="Arial" w:eastAsia="黑体"/>
      <w:b/>
      <w:bCs/>
      <w:sz w:val="32"/>
      <w:szCs w:val="32"/>
    </w:rPr>
  </w:style>
  <w:style w:type="paragraph" w:customStyle="1" w:styleId="39">
    <w:name w:val="列出段落1"/>
    <w:basedOn w:val="1"/>
    <w:qFormat/>
    <w:uiPriority w:val="0"/>
    <w:pPr>
      <w:ind w:firstLine="420" w:firstLineChars="200"/>
    </w:pPr>
  </w:style>
  <w:style w:type="paragraph" w:customStyle="1" w:styleId="40">
    <w:name w:val="Table Paragraph"/>
    <w:basedOn w:val="1"/>
    <w:qFormat/>
    <w:uiPriority w:val="1"/>
    <w:rPr>
      <w:rFonts w:ascii="宋体" w:hAnsi="宋体" w:cs="宋体"/>
      <w:lang w:val="ja-JP" w:eastAsia="ja-JP" w:bidi="ja-JP"/>
    </w:rPr>
  </w:style>
  <w:style w:type="character" w:customStyle="1" w:styleId="41">
    <w:name w:val="纯文本 字符"/>
    <w:basedOn w:val="23"/>
    <w:link w:val="11"/>
    <w:autoRedefine/>
    <w:qFormat/>
    <w:locked/>
    <w:uiPriority w:val="99"/>
    <w:rPr>
      <w:rFonts w:ascii="宋体" w:hAnsi="Courier New"/>
      <w:kern w:val="2"/>
      <w:sz w:val="21"/>
    </w:rPr>
  </w:style>
  <w:style w:type="paragraph" w:customStyle="1" w:styleId="42">
    <w:name w:val="Table Text"/>
    <w:basedOn w:val="1"/>
    <w:semiHidden/>
    <w:qFormat/>
    <w:uiPriority w:val="0"/>
    <w:rPr>
      <w:rFonts w:ascii="宋体" w:hAnsi="宋体" w:eastAsia="宋体" w:cs="宋体"/>
      <w:sz w:val="17"/>
      <w:szCs w:val="17"/>
      <w:lang w:val="en-US" w:eastAsia="en-US" w:bidi="ar-SA"/>
    </w:rPr>
  </w:style>
  <w:style w:type="table" w:customStyle="1" w:styleId="4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29</Pages>
  <Words>7810</Words>
  <Characters>8321</Characters>
  <Lines>124</Lines>
  <Paragraphs>34</Paragraphs>
  <TotalTime>2</TotalTime>
  <ScaleCrop>false</ScaleCrop>
  <LinksUpToDate>false</LinksUpToDate>
  <CharactersWithSpaces>11432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2025-03-29T01:25:00Z</dcterms:created>
  <dc:creator>ZBB</dc:creator>
  <cp:lastModifiedBy>T-MAC</cp:lastModifiedBy>
  <cp:lastPrinted>2025-11-08T01:13:00Z</cp:lastPrinted>
  <dcterms:modified xsi:type="dcterms:W3CDTF">2025-11-12T01:15:59Z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90EBD7DD353D48A1A04E49819BBCF156_13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eyJoZGlkIjoiYjNmYTgxMjczMzBiODBjODY1MmUyNzZiYTk5ZmJiNjYiLCJ1c2VySWQiOiI0OTY3MTU3NTQifQ==</vt:lpwstr>
  </property>
</Properties>
</file>